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C43" w:rsidRPr="00D30A17" w:rsidRDefault="00EC0F6F" w:rsidP="00D30A17">
      <w:pPr>
        <w:jc w:val="center"/>
        <w:rPr>
          <w:rFonts w:ascii="Times New Roman" w:hAnsi="Times New Roman" w:cs="Times New Roman"/>
          <w:sz w:val="28"/>
        </w:rPr>
      </w:pPr>
      <w:r w:rsidRPr="00D30A17">
        <w:rPr>
          <w:rFonts w:ascii="Times New Roman" w:hAnsi="Times New Roman" w:cs="Times New Roman"/>
          <w:sz w:val="28"/>
        </w:rPr>
        <w:t>Титульный лист</w:t>
      </w:r>
    </w:p>
    <w:p w:rsidR="00EC0F6F" w:rsidRDefault="00EC0F6F"/>
    <w:p w:rsidR="00EC0F6F" w:rsidRDefault="00EC0F6F"/>
    <w:p w:rsidR="00EC0F6F" w:rsidRDefault="00EC0F6F"/>
    <w:p w:rsidR="00EC0F6F" w:rsidRDefault="00EC0F6F"/>
    <w:p w:rsidR="00EC0F6F" w:rsidRDefault="00EC0F6F"/>
    <w:p w:rsidR="00EC0F6F" w:rsidRDefault="00EC0F6F"/>
    <w:p w:rsidR="00EC0F6F" w:rsidRDefault="00EC0F6F"/>
    <w:p w:rsidR="00EC0F6F" w:rsidRDefault="00EC0F6F"/>
    <w:p w:rsidR="00EC0F6F" w:rsidRDefault="00EC0F6F"/>
    <w:p w:rsidR="00EC0F6F" w:rsidRDefault="00EC0F6F"/>
    <w:p w:rsidR="00EC0F6F" w:rsidRDefault="00EC0F6F"/>
    <w:p w:rsidR="00EC0F6F" w:rsidRDefault="00EC0F6F"/>
    <w:p w:rsidR="00EC0F6F" w:rsidRDefault="00EC0F6F"/>
    <w:p w:rsidR="00EC0F6F" w:rsidRDefault="00EC0F6F"/>
    <w:p w:rsidR="00EC0F6F" w:rsidRDefault="00EC0F6F"/>
    <w:p w:rsidR="00EC0F6F" w:rsidRDefault="00EC0F6F"/>
    <w:p w:rsidR="00EC0F6F" w:rsidRDefault="00EC0F6F"/>
    <w:p w:rsidR="00EC0F6F" w:rsidRDefault="00EC0F6F"/>
    <w:p w:rsidR="00EC0F6F" w:rsidRDefault="00EC0F6F"/>
    <w:p w:rsidR="00EC0F6F" w:rsidRDefault="00EC0F6F"/>
    <w:p w:rsidR="00EC0F6F" w:rsidRDefault="00EC0F6F"/>
    <w:p w:rsidR="00EC0F6F" w:rsidRDefault="00EC0F6F"/>
    <w:p w:rsidR="00EC0F6F" w:rsidRDefault="00EC0F6F"/>
    <w:p w:rsidR="00EC0F6F" w:rsidRDefault="00EC0F6F"/>
    <w:p w:rsidR="00EC0F6F" w:rsidRDefault="00EC0F6F"/>
    <w:p w:rsidR="00D30A17" w:rsidRDefault="00D30A17" w:rsidP="00D30A17">
      <w:pPr>
        <w:pStyle w:val="1"/>
        <w:rPr>
          <w:rFonts w:ascii="Times New Roman" w:hAnsi="Times New Roman" w:cs="Times New Roman"/>
          <w:color w:val="auto"/>
        </w:rPr>
      </w:pPr>
    </w:p>
    <w:sdt>
      <w:sdtPr>
        <w:id w:val="1123943330"/>
        <w:docPartObj>
          <w:docPartGallery w:val="Table of Contents"/>
          <w:docPartUnique/>
        </w:docPartObj>
      </w:sdtPr>
      <w:sdtEndPr>
        <w:rPr>
          <w:rFonts w:asciiTheme="minorHAnsi" w:eastAsiaTheme="minorHAnsi" w:hAnsiTheme="minorHAnsi" w:cstheme="minorBidi"/>
          <w:b w:val="0"/>
          <w:bCs w:val="0"/>
          <w:color w:val="auto"/>
          <w:sz w:val="22"/>
          <w:szCs w:val="22"/>
        </w:rPr>
      </w:sdtEndPr>
      <w:sdtContent>
        <w:p w:rsidR="00D30A17" w:rsidRDefault="00D30A17">
          <w:pPr>
            <w:pStyle w:val="a6"/>
          </w:pPr>
          <w:r>
            <w:t>Оглавление</w:t>
          </w:r>
        </w:p>
        <w:p w:rsidR="00D30A17" w:rsidRPr="00D30A17" w:rsidRDefault="00D30A17">
          <w:pPr>
            <w:pStyle w:val="11"/>
            <w:tabs>
              <w:tab w:val="right" w:leader="dot" w:pos="9345"/>
            </w:tabs>
            <w:rPr>
              <w:rFonts w:ascii="Times New Roman" w:eastAsiaTheme="minorEastAsia" w:hAnsi="Times New Roman" w:cs="Times New Roman"/>
              <w:noProof/>
              <w:sz w:val="28"/>
              <w:lang w:eastAsia="ru-RU"/>
            </w:rPr>
          </w:pPr>
          <w:r>
            <w:fldChar w:fldCharType="begin"/>
          </w:r>
          <w:r>
            <w:instrText xml:space="preserve"> TOC \o "1-3" \h \z \u </w:instrText>
          </w:r>
          <w:r>
            <w:fldChar w:fldCharType="separate"/>
          </w:r>
          <w:hyperlink w:anchor="_Toc135421927" w:history="1">
            <w:r w:rsidRPr="00D30A17">
              <w:rPr>
                <w:rStyle w:val="a7"/>
                <w:rFonts w:ascii="Times New Roman" w:hAnsi="Times New Roman" w:cs="Times New Roman"/>
                <w:noProof/>
                <w:sz w:val="28"/>
              </w:rPr>
              <w:t>ВВЕДЕНИЕ</w:t>
            </w:r>
            <w:r w:rsidRPr="00D30A17">
              <w:rPr>
                <w:rFonts w:ascii="Times New Roman" w:hAnsi="Times New Roman" w:cs="Times New Roman"/>
                <w:noProof/>
                <w:webHidden/>
                <w:sz w:val="28"/>
              </w:rPr>
              <w:tab/>
            </w:r>
            <w:r w:rsidRPr="00D30A17">
              <w:rPr>
                <w:rFonts w:ascii="Times New Roman" w:hAnsi="Times New Roman" w:cs="Times New Roman"/>
                <w:noProof/>
                <w:webHidden/>
                <w:sz w:val="28"/>
              </w:rPr>
              <w:fldChar w:fldCharType="begin"/>
            </w:r>
            <w:r w:rsidRPr="00D30A17">
              <w:rPr>
                <w:rFonts w:ascii="Times New Roman" w:hAnsi="Times New Roman" w:cs="Times New Roman"/>
                <w:noProof/>
                <w:webHidden/>
                <w:sz w:val="28"/>
              </w:rPr>
              <w:instrText xml:space="preserve"> PAGEREF _Toc135421927 \h </w:instrText>
            </w:r>
            <w:r w:rsidRPr="00D30A17">
              <w:rPr>
                <w:rFonts w:ascii="Times New Roman" w:hAnsi="Times New Roman" w:cs="Times New Roman"/>
                <w:noProof/>
                <w:webHidden/>
                <w:sz w:val="28"/>
              </w:rPr>
            </w:r>
            <w:r w:rsidRPr="00D30A17">
              <w:rPr>
                <w:rFonts w:ascii="Times New Roman" w:hAnsi="Times New Roman" w:cs="Times New Roman"/>
                <w:noProof/>
                <w:webHidden/>
                <w:sz w:val="28"/>
              </w:rPr>
              <w:fldChar w:fldCharType="separate"/>
            </w:r>
            <w:r w:rsidRPr="00D30A17">
              <w:rPr>
                <w:rFonts w:ascii="Times New Roman" w:hAnsi="Times New Roman" w:cs="Times New Roman"/>
                <w:noProof/>
                <w:webHidden/>
                <w:sz w:val="28"/>
              </w:rPr>
              <w:t>3</w:t>
            </w:r>
            <w:r w:rsidRPr="00D30A17">
              <w:rPr>
                <w:rFonts w:ascii="Times New Roman" w:hAnsi="Times New Roman" w:cs="Times New Roman"/>
                <w:noProof/>
                <w:webHidden/>
                <w:sz w:val="28"/>
              </w:rPr>
              <w:fldChar w:fldCharType="end"/>
            </w:r>
          </w:hyperlink>
        </w:p>
        <w:p w:rsidR="00D30A17" w:rsidRPr="00D30A17" w:rsidRDefault="00D30A17">
          <w:pPr>
            <w:pStyle w:val="11"/>
            <w:tabs>
              <w:tab w:val="right" w:leader="dot" w:pos="9345"/>
            </w:tabs>
            <w:rPr>
              <w:rFonts w:ascii="Times New Roman" w:eastAsiaTheme="minorEastAsia" w:hAnsi="Times New Roman" w:cs="Times New Roman"/>
              <w:noProof/>
              <w:sz w:val="28"/>
              <w:lang w:eastAsia="ru-RU"/>
            </w:rPr>
          </w:pPr>
          <w:hyperlink w:anchor="_Toc135421928" w:history="1">
            <w:r w:rsidRPr="00D30A17">
              <w:rPr>
                <w:rStyle w:val="a7"/>
                <w:rFonts w:ascii="Times New Roman" w:hAnsi="Times New Roman" w:cs="Times New Roman"/>
                <w:noProof/>
                <w:sz w:val="28"/>
              </w:rPr>
              <w:t>Глава 1. Индивидуализация в спортивных играх</w:t>
            </w:r>
            <w:r w:rsidRPr="00D30A17">
              <w:rPr>
                <w:rFonts w:ascii="Times New Roman" w:hAnsi="Times New Roman" w:cs="Times New Roman"/>
                <w:noProof/>
                <w:webHidden/>
                <w:sz w:val="28"/>
              </w:rPr>
              <w:tab/>
            </w:r>
            <w:r w:rsidRPr="00D30A17">
              <w:rPr>
                <w:rFonts w:ascii="Times New Roman" w:hAnsi="Times New Roman" w:cs="Times New Roman"/>
                <w:noProof/>
                <w:webHidden/>
                <w:sz w:val="28"/>
              </w:rPr>
              <w:fldChar w:fldCharType="begin"/>
            </w:r>
            <w:r w:rsidRPr="00D30A17">
              <w:rPr>
                <w:rFonts w:ascii="Times New Roman" w:hAnsi="Times New Roman" w:cs="Times New Roman"/>
                <w:noProof/>
                <w:webHidden/>
                <w:sz w:val="28"/>
              </w:rPr>
              <w:instrText xml:space="preserve"> PAGEREF _Toc135421928 \h </w:instrText>
            </w:r>
            <w:r w:rsidRPr="00D30A17">
              <w:rPr>
                <w:rFonts w:ascii="Times New Roman" w:hAnsi="Times New Roman" w:cs="Times New Roman"/>
                <w:noProof/>
                <w:webHidden/>
                <w:sz w:val="28"/>
              </w:rPr>
            </w:r>
            <w:r w:rsidRPr="00D30A17">
              <w:rPr>
                <w:rFonts w:ascii="Times New Roman" w:hAnsi="Times New Roman" w:cs="Times New Roman"/>
                <w:noProof/>
                <w:webHidden/>
                <w:sz w:val="28"/>
              </w:rPr>
              <w:fldChar w:fldCharType="separate"/>
            </w:r>
            <w:r w:rsidRPr="00D30A17">
              <w:rPr>
                <w:rFonts w:ascii="Times New Roman" w:hAnsi="Times New Roman" w:cs="Times New Roman"/>
                <w:noProof/>
                <w:webHidden/>
                <w:sz w:val="28"/>
              </w:rPr>
              <w:t>5</w:t>
            </w:r>
            <w:r w:rsidRPr="00D30A17">
              <w:rPr>
                <w:rFonts w:ascii="Times New Roman" w:hAnsi="Times New Roman" w:cs="Times New Roman"/>
                <w:noProof/>
                <w:webHidden/>
                <w:sz w:val="28"/>
              </w:rPr>
              <w:fldChar w:fldCharType="end"/>
            </w:r>
          </w:hyperlink>
        </w:p>
        <w:p w:rsidR="00D30A17" w:rsidRPr="00D30A17" w:rsidRDefault="00D30A17">
          <w:pPr>
            <w:pStyle w:val="11"/>
            <w:tabs>
              <w:tab w:val="right" w:leader="dot" w:pos="9345"/>
            </w:tabs>
            <w:rPr>
              <w:rFonts w:ascii="Times New Roman" w:eastAsiaTheme="minorEastAsia" w:hAnsi="Times New Roman" w:cs="Times New Roman"/>
              <w:noProof/>
              <w:sz w:val="28"/>
              <w:lang w:eastAsia="ru-RU"/>
            </w:rPr>
          </w:pPr>
          <w:hyperlink w:anchor="_Toc135421929" w:history="1">
            <w:r w:rsidRPr="00D30A17">
              <w:rPr>
                <w:rStyle w:val="a7"/>
                <w:rFonts w:ascii="Times New Roman" w:hAnsi="Times New Roman" w:cs="Times New Roman"/>
                <w:noProof/>
                <w:sz w:val="28"/>
              </w:rPr>
              <w:t>Глава 2. Трудности в индивидуализации тренировки в спортивных играх</w:t>
            </w:r>
            <w:r w:rsidRPr="00D30A17">
              <w:rPr>
                <w:rFonts w:ascii="Times New Roman" w:hAnsi="Times New Roman" w:cs="Times New Roman"/>
                <w:noProof/>
                <w:webHidden/>
                <w:sz w:val="28"/>
              </w:rPr>
              <w:tab/>
            </w:r>
            <w:r w:rsidRPr="00D30A17">
              <w:rPr>
                <w:rFonts w:ascii="Times New Roman" w:hAnsi="Times New Roman" w:cs="Times New Roman"/>
                <w:noProof/>
                <w:webHidden/>
                <w:sz w:val="28"/>
              </w:rPr>
              <w:fldChar w:fldCharType="begin"/>
            </w:r>
            <w:r w:rsidRPr="00D30A17">
              <w:rPr>
                <w:rFonts w:ascii="Times New Roman" w:hAnsi="Times New Roman" w:cs="Times New Roman"/>
                <w:noProof/>
                <w:webHidden/>
                <w:sz w:val="28"/>
              </w:rPr>
              <w:instrText xml:space="preserve"> PAGEREF _Toc135421929 \h </w:instrText>
            </w:r>
            <w:r w:rsidRPr="00D30A17">
              <w:rPr>
                <w:rFonts w:ascii="Times New Roman" w:hAnsi="Times New Roman" w:cs="Times New Roman"/>
                <w:noProof/>
                <w:webHidden/>
                <w:sz w:val="28"/>
              </w:rPr>
            </w:r>
            <w:r w:rsidRPr="00D30A17">
              <w:rPr>
                <w:rFonts w:ascii="Times New Roman" w:hAnsi="Times New Roman" w:cs="Times New Roman"/>
                <w:noProof/>
                <w:webHidden/>
                <w:sz w:val="28"/>
              </w:rPr>
              <w:fldChar w:fldCharType="separate"/>
            </w:r>
            <w:r w:rsidRPr="00D30A17">
              <w:rPr>
                <w:rFonts w:ascii="Times New Roman" w:hAnsi="Times New Roman" w:cs="Times New Roman"/>
                <w:noProof/>
                <w:webHidden/>
                <w:sz w:val="28"/>
              </w:rPr>
              <w:t>8</w:t>
            </w:r>
            <w:r w:rsidRPr="00D30A17">
              <w:rPr>
                <w:rFonts w:ascii="Times New Roman" w:hAnsi="Times New Roman" w:cs="Times New Roman"/>
                <w:noProof/>
                <w:webHidden/>
                <w:sz w:val="28"/>
              </w:rPr>
              <w:fldChar w:fldCharType="end"/>
            </w:r>
          </w:hyperlink>
        </w:p>
        <w:p w:rsidR="00D30A17" w:rsidRPr="00D30A17" w:rsidRDefault="00D30A17">
          <w:pPr>
            <w:pStyle w:val="11"/>
            <w:tabs>
              <w:tab w:val="right" w:leader="dot" w:pos="9345"/>
            </w:tabs>
            <w:rPr>
              <w:rFonts w:ascii="Times New Roman" w:eastAsiaTheme="minorEastAsia" w:hAnsi="Times New Roman" w:cs="Times New Roman"/>
              <w:noProof/>
              <w:sz w:val="28"/>
              <w:lang w:eastAsia="ru-RU"/>
            </w:rPr>
          </w:pPr>
          <w:hyperlink w:anchor="_Toc135421930" w:history="1">
            <w:r w:rsidRPr="00D30A17">
              <w:rPr>
                <w:rStyle w:val="a7"/>
                <w:rFonts w:ascii="Times New Roman" w:hAnsi="Times New Roman" w:cs="Times New Roman"/>
                <w:noProof/>
                <w:sz w:val="28"/>
              </w:rPr>
              <w:t>Глава 3. Методика и опыт индивидуализации в спортивных играх</w:t>
            </w:r>
            <w:r w:rsidRPr="00D30A17">
              <w:rPr>
                <w:rFonts w:ascii="Times New Roman" w:hAnsi="Times New Roman" w:cs="Times New Roman"/>
                <w:noProof/>
                <w:webHidden/>
                <w:sz w:val="28"/>
              </w:rPr>
              <w:tab/>
            </w:r>
            <w:r w:rsidRPr="00D30A17">
              <w:rPr>
                <w:rFonts w:ascii="Times New Roman" w:hAnsi="Times New Roman" w:cs="Times New Roman"/>
                <w:noProof/>
                <w:webHidden/>
                <w:sz w:val="28"/>
              </w:rPr>
              <w:fldChar w:fldCharType="begin"/>
            </w:r>
            <w:r w:rsidRPr="00D30A17">
              <w:rPr>
                <w:rFonts w:ascii="Times New Roman" w:hAnsi="Times New Roman" w:cs="Times New Roman"/>
                <w:noProof/>
                <w:webHidden/>
                <w:sz w:val="28"/>
              </w:rPr>
              <w:instrText xml:space="preserve"> PAGEREF _Toc135421930 \h </w:instrText>
            </w:r>
            <w:r w:rsidRPr="00D30A17">
              <w:rPr>
                <w:rFonts w:ascii="Times New Roman" w:hAnsi="Times New Roman" w:cs="Times New Roman"/>
                <w:noProof/>
                <w:webHidden/>
                <w:sz w:val="28"/>
              </w:rPr>
            </w:r>
            <w:r w:rsidRPr="00D30A17">
              <w:rPr>
                <w:rFonts w:ascii="Times New Roman" w:hAnsi="Times New Roman" w:cs="Times New Roman"/>
                <w:noProof/>
                <w:webHidden/>
                <w:sz w:val="28"/>
              </w:rPr>
              <w:fldChar w:fldCharType="separate"/>
            </w:r>
            <w:r w:rsidRPr="00D30A17">
              <w:rPr>
                <w:rFonts w:ascii="Times New Roman" w:hAnsi="Times New Roman" w:cs="Times New Roman"/>
                <w:noProof/>
                <w:webHidden/>
                <w:sz w:val="28"/>
              </w:rPr>
              <w:t>11</w:t>
            </w:r>
            <w:r w:rsidRPr="00D30A17">
              <w:rPr>
                <w:rFonts w:ascii="Times New Roman" w:hAnsi="Times New Roman" w:cs="Times New Roman"/>
                <w:noProof/>
                <w:webHidden/>
                <w:sz w:val="28"/>
              </w:rPr>
              <w:fldChar w:fldCharType="end"/>
            </w:r>
          </w:hyperlink>
        </w:p>
        <w:p w:rsidR="00D30A17" w:rsidRPr="00D30A17" w:rsidRDefault="00D30A17">
          <w:pPr>
            <w:pStyle w:val="11"/>
            <w:tabs>
              <w:tab w:val="right" w:leader="dot" w:pos="9345"/>
            </w:tabs>
            <w:rPr>
              <w:rFonts w:ascii="Times New Roman" w:eastAsiaTheme="minorEastAsia" w:hAnsi="Times New Roman" w:cs="Times New Roman"/>
              <w:noProof/>
              <w:sz w:val="28"/>
              <w:lang w:eastAsia="ru-RU"/>
            </w:rPr>
          </w:pPr>
          <w:hyperlink w:anchor="_Toc135421931" w:history="1">
            <w:r w:rsidRPr="00D30A17">
              <w:rPr>
                <w:rStyle w:val="a7"/>
                <w:rFonts w:ascii="Times New Roman" w:hAnsi="Times New Roman" w:cs="Times New Roman"/>
                <w:noProof/>
                <w:sz w:val="28"/>
              </w:rPr>
              <w:t>ЗАКЛЮЧЕНИЕ</w:t>
            </w:r>
            <w:r w:rsidRPr="00D30A17">
              <w:rPr>
                <w:rFonts w:ascii="Times New Roman" w:hAnsi="Times New Roman" w:cs="Times New Roman"/>
                <w:noProof/>
                <w:webHidden/>
                <w:sz w:val="28"/>
              </w:rPr>
              <w:tab/>
            </w:r>
            <w:r w:rsidRPr="00D30A17">
              <w:rPr>
                <w:rFonts w:ascii="Times New Roman" w:hAnsi="Times New Roman" w:cs="Times New Roman"/>
                <w:noProof/>
                <w:webHidden/>
                <w:sz w:val="28"/>
              </w:rPr>
              <w:fldChar w:fldCharType="begin"/>
            </w:r>
            <w:r w:rsidRPr="00D30A17">
              <w:rPr>
                <w:rFonts w:ascii="Times New Roman" w:hAnsi="Times New Roman" w:cs="Times New Roman"/>
                <w:noProof/>
                <w:webHidden/>
                <w:sz w:val="28"/>
              </w:rPr>
              <w:instrText xml:space="preserve"> PAGEREF _Toc135421931 \h </w:instrText>
            </w:r>
            <w:r w:rsidRPr="00D30A17">
              <w:rPr>
                <w:rFonts w:ascii="Times New Roman" w:hAnsi="Times New Roman" w:cs="Times New Roman"/>
                <w:noProof/>
                <w:webHidden/>
                <w:sz w:val="28"/>
              </w:rPr>
            </w:r>
            <w:r w:rsidRPr="00D30A17">
              <w:rPr>
                <w:rFonts w:ascii="Times New Roman" w:hAnsi="Times New Roman" w:cs="Times New Roman"/>
                <w:noProof/>
                <w:webHidden/>
                <w:sz w:val="28"/>
              </w:rPr>
              <w:fldChar w:fldCharType="separate"/>
            </w:r>
            <w:r w:rsidRPr="00D30A17">
              <w:rPr>
                <w:rFonts w:ascii="Times New Roman" w:hAnsi="Times New Roman" w:cs="Times New Roman"/>
                <w:noProof/>
                <w:webHidden/>
                <w:sz w:val="28"/>
              </w:rPr>
              <w:t>14</w:t>
            </w:r>
            <w:r w:rsidRPr="00D30A17">
              <w:rPr>
                <w:rFonts w:ascii="Times New Roman" w:hAnsi="Times New Roman" w:cs="Times New Roman"/>
                <w:noProof/>
                <w:webHidden/>
                <w:sz w:val="28"/>
              </w:rPr>
              <w:fldChar w:fldCharType="end"/>
            </w:r>
          </w:hyperlink>
        </w:p>
        <w:p w:rsidR="00D30A17" w:rsidRDefault="00D30A17">
          <w:pPr>
            <w:pStyle w:val="11"/>
            <w:tabs>
              <w:tab w:val="right" w:leader="dot" w:pos="9345"/>
            </w:tabs>
            <w:rPr>
              <w:rFonts w:eastAsiaTheme="minorEastAsia"/>
              <w:noProof/>
              <w:lang w:eastAsia="ru-RU"/>
            </w:rPr>
          </w:pPr>
          <w:hyperlink w:anchor="_Toc135421932" w:history="1">
            <w:r w:rsidRPr="00D30A17">
              <w:rPr>
                <w:rStyle w:val="a7"/>
                <w:rFonts w:ascii="Times New Roman" w:hAnsi="Times New Roman" w:cs="Times New Roman"/>
                <w:noProof/>
                <w:sz w:val="28"/>
              </w:rPr>
              <w:t>Список использованных источников</w:t>
            </w:r>
            <w:r w:rsidRPr="00D30A17">
              <w:rPr>
                <w:rFonts w:ascii="Times New Roman" w:hAnsi="Times New Roman" w:cs="Times New Roman"/>
                <w:noProof/>
                <w:webHidden/>
                <w:sz w:val="28"/>
              </w:rPr>
              <w:tab/>
            </w:r>
            <w:r w:rsidRPr="00D30A17">
              <w:rPr>
                <w:rFonts w:ascii="Times New Roman" w:hAnsi="Times New Roman" w:cs="Times New Roman"/>
                <w:noProof/>
                <w:webHidden/>
                <w:sz w:val="28"/>
              </w:rPr>
              <w:fldChar w:fldCharType="begin"/>
            </w:r>
            <w:r w:rsidRPr="00D30A17">
              <w:rPr>
                <w:rFonts w:ascii="Times New Roman" w:hAnsi="Times New Roman" w:cs="Times New Roman"/>
                <w:noProof/>
                <w:webHidden/>
                <w:sz w:val="28"/>
              </w:rPr>
              <w:instrText xml:space="preserve"> PAGEREF _Toc135421932 \h </w:instrText>
            </w:r>
            <w:r w:rsidRPr="00D30A17">
              <w:rPr>
                <w:rFonts w:ascii="Times New Roman" w:hAnsi="Times New Roman" w:cs="Times New Roman"/>
                <w:noProof/>
                <w:webHidden/>
                <w:sz w:val="28"/>
              </w:rPr>
            </w:r>
            <w:r w:rsidRPr="00D30A17">
              <w:rPr>
                <w:rFonts w:ascii="Times New Roman" w:hAnsi="Times New Roman" w:cs="Times New Roman"/>
                <w:noProof/>
                <w:webHidden/>
                <w:sz w:val="28"/>
              </w:rPr>
              <w:fldChar w:fldCharType="separate"/>
            </w:r>
            <w:r w:rsidRPr="00D30A17">
              <w:rPr>
                <w:rFonts w:ascii="Times New Roman" w:hAnsi="Times New Roman" w:cs="Times New Roman"/>
                <w:noProof/>
                <w:webHidden/>
                <w:sz w:val="28"/>
              </w:rPr>
              <w:t>16</w:t>
            </w:r>
            <w:r w:rsidRPr="00D30A17">
              <w:rPr>
                <w:rFonts w:ascii="Times New Roman" w:hAnsi="Times New Roman" w:cs="Times New Roman"/>
                <w:noProof/>
                <w:webHidden/>
                <w:sz w:val="28"/>
              </w:rPr>
              <w:fldChar w:fldCharType="end"/>
            </w:r>
          </w:hyperlink>
        </w:p>
        <w:p w:rsidR="00D30A17" w:rsidRDefault="00D30A17">
          <w:r>
            <w:fldChar w:fldCharType="end"/>
          </w:r>
        </w:p>
      </w:sdtContent>
    </w:sdt>
    <w:p w:rsidR="00D30A17" w:rsidRDefault="00D30A17" w:rsidP="00D30A17">
      <w:pPr>
        <w:pStyle w:val="1"/>
        <w:jc w:val="both"/>
        <w:rPr>
          <w:rFonts w:ascii="Times New Roman" w:hAnsi="Times New Roman" w:cs="Times New Roman"/>
          <w:color w:val="auto"/>
        </w:rPr>
      </w:pPr>
    </w:p>
    <w:p w:rsidR="00D30A17" w:rsidRDefault="00D30A17" w:rsidP="00EC0F6F">
      <w:pPr>
        <w:pStyle w:val="1"/>
        <w:jc w:val="center"/>
        <w:rPr>
          <w:rFonts w:ascii="Times New Roman" w:hAnsi="Times New Roman" w:cs="Times New Roman"/>
          <w:color w:val="auto"/>
        </w:rPr>
      </w:pPr>
    </w:p>
    <w:p w:rsidR="00D30A17" w:rsidRDefault="00D30A17" w:rsidP="00EC0F6F">
      <w:pPr>
        <w:pStyle w:val="1"/>
        <w:jc w:val="center"/>
        <w:rPr>
          <w:rFonts w:ascii="Times New Roman" w:hAnsi="Times New Roman" w:cs="Times New Roman"/>
          <w:color w:val="auto"/>
        </w:rPr>
      </w:pPr>
    </w:p>
    <w:p w:rsidR="00D30A17" w:rsidRDefault="00D30A17" w:rsidP="00EC0F6F">
      <w:pPr>
        <w:pStyle w:val="1"/>
        <w:jc w:val="center"/>
        <w:rPr>
          <w:rFonts w:ascii="Times New Roman" w:hAnsi="Times New Roman" w:cs="Times New Roman"/>
          <w:color w:val="auto"/>
        </w:rPr>
      </w:pPr>
    </w:p>
    <w:p w:rsidR="00D30A17" w:rsidRDefault="00D30A17" w:rsidP="00EC0F6F">
      <w:pPr>
        <w:pStyle w:val="1"/>
        <w:jc w:val="center"/>
        <w:rPr>
          <w:rFonts w:ascii="Times New Roman" w:hAnsi="Times New Roman" w:cs="Times New Roman"/>
          <w:color w:val="auto"/>
        </w:rPr>
      </w:pPr>
    </w:p>
    <w:p w:rsidR="00D30A17" w:rsidRDefault="00D30A17" w:rsidP="00EC0F6F">
      <w:pPr>
        <w:pStyle w:val="1"/>
        <w:jc w:val="center"/>
        <w:rPr>
          <w:rFonts w:ascii="Times New Roman" w:hAnsi="Times New Roman" w:cs="Times New Roman"/>
          <w:color w:val="auto"/>
        </w:rPr>
      </w:pPr>
    </w:p>
    <w:p w:rsidR="00D30A17" w:rsidRDefault="00D30A17" w:rsidP="00EC0F6F">
      <w:pPr>
        <w:pStyle w:val="1"/>
        <w:jc w:val="center"/>
        <w:rPr>
          <w:rFonts w:ascii="Times New Roman" w:hAnsi="Times New Roman" w:cs="Times New Roman"/>
          <w:color w:val="auto"/>
        </w:rPr>
      </w:pPr>
    </w:p>
    <w:p w:rsidR="00D30A17" w:rsidRDefault="00D30A17" w:rsidP="00EC0F6F">
      <w:pPr>
        <w:pStyle w:val="1"/>
        <w:jc w:val="center"/>
        <w:rPr>
          <w:rFonts w:ascii="Times New Roman" w:hAnsi="Times New Roman" w:cs="Times New Roman"/>
          <w:color w:val="auto"/>
        </w:rPr>
      </w:pPr>
    </w:p>
    <w:p w:rsidR="00D30A17" w:rsidRDefault="00D30A17" w:rsidP="00D30A17">
      <w:pPr>
        <w:pStyle w:val="1"/>
        <w:rPr>
          <w:rFonts w:ascii="Times New Roman" w:hAnsi="Times New Roman" w:cs="Times New Roman"/>
          <w:color w:val="auto"/>
        </w:rPr>
      </w:pPr>
    </w:p>
    <w:p w:rsidR="00D30A17" w:rsidRDefault="00D30A17" w:rsidP="00D30A17"/>
    <w:p w:rsidR="00D30A17" w:rsidRDefault="00D30A17" w:rsidP="00D30A17"/>
    <w:p w:rsidR="00D30A17" w:rsidRPr="00D30A17" w:rsidRDefault="00D30A17" w:rsidP="00D30A17"/>
    <w:p w:rsidR="00EC0F6F" w:rsidRDefault="00EC0F6F" w:rsidP="00D30A17">
      <w:pPr>
        <w:pStyle w:val="1"/>
        <w:spacing w:line="360" w:lineRule="auto"/>
        <w:jc w:val="center"/>
        <w:rPr>
          <w:rFonts w:ascii="Times New Roman" w:hAnsi="Times New Roman" w:cs="Times New Roman"/>
          <w:color w:val="auto"/>
        </w:rPr>
      </w:pPr>
      <w:bookmarkStart w:id="0" w:name="_Toc135421927"/>
      <w:r w:rsidRPr="00EC0F6F">
        <w:rPr>
          <w:rFonts w:ascii="Times New Roman" w:hAnsi="Times New Roman" w:cs="Times New Roman"/>
          <w:color w:val="auto"/>
        </w:rPr>
        <w:lastRenderedPageBreak/>
        <w:t>ВВЕДЕНИЕ</w:t>
      </w:r>
      <w:bookmarkEnd w:id="0"/>
    </w:p>
    <w:p w:rsidR="00EC0F6F" w:rsidRDefault="00EC0F6F" w:rsidP="00D30A17">
      <w:pPr>
        <w:spacing w:line="360" w:lineRule="auto"/>
        <w:ind w:firstLine="709"/>
        <w:jc w:val="both"/>
        <w:rPr>
          <w:rFonts w:ascii="Times New Roman" w:hAnsi="Times New Roman" w:cs="Times New Roman"/>
          <w:sz w:val="28"/>
        </w:rPr>
      </w:pPr>
      <w:r w:rsidRPr="00EC0F6F">
        <w:rPr>
          <w:rFonts w:ascii="Times New Roman" w:hAnsi="Times New Roman" w:cs="Times New Roman"/>
          <w:sz w:val="28"/>
        </w:rPr>
        <w:t>В последние десятилетия наблюдается растущий интерес к индивидуализации в спортивных играх. Индивидуализация подразумевает учет индивидуальных особенностей каждого спортсмена в процессе тренировки и игры. Этот подход направлен на максимальное развитие потенциала каждого спортсмена, обеспечение его оптимальной подготовки и достижения высоких результатов. Индивидуализация является важным аспектом в современном спорте и имеет свои особенности, трудности и перспективы.</w:t>
      </w:r>
    </w:p>
    <w:p w:rsidR="00EC0F6F" w:rsidRPr="00EC0F6F" w:rsidRDefault="00EC0F6F" w:rsidP="00D30A17">
      <w:pPr>
        <w:spacing w:line="360" w:lineRule="auto"/>
        <w:ind w:firstLine="709"/>
        <w:jc w:val="both"/>
        <w:rPr>
          <w:rFonts w:ascii="Times New Roman" w:hAnsi="Times New Roman" w:cs="Times New Roman"/>
          <w:sz w:val="28"/>
        </w:rPr>
      </w:pPr>
      <w:r w:rsidRPr="00EC0F6F">
        <w:rPr>
          <w:rFonts w:ascii="Times New Roman" w:hAnsi="Times New Roman" w:cs="Times New Roman"/>
          <w:sz w:val="28"/>
        </w:rPr>
        <w:t>Целью данной курсовой работы является изучение индивидуализации в спортивных играх, выявление трудностей, с которыми сталкиваются тренеры и спортсмены при ее применении, а также рассмотрение опыта успешной индивидуализации и перспектив ее развития в будущем. Для достижения этой цели были поставлены следующие задачи:</w:t>
      </w:r>
    </w:p>
    <w:p w:rsidR="00EC0F6F" w:rsidRPr="00EC0F6F" w:rsidRDefault="00EC0F6F" w:rsidP="00D30A17">
      <w:pPr>
        <w:spacing w:line="360" w:lineRule="auto"/>
        <w:ind w:firstLine="709"/>
        <w:jc w:val="both"/>
        <w:rPr>
          <w:rFonts w:ascii="Times New Roman" w:hAnsi="Times New Roman" w:cs="Times New Roman"/>
          <w:sz w:val="28"/>
        </w:rPr>
      </w:pPr>
      <w:r>
        <w:rPr>
          <w:rFonts w:ascii="Times New Roman" w:hAnsi="Times New Roman" w:cs="Times New Roman"/>
          <w:sz w:val="28"/>
        </w:rPr>
        <w:t>1.</w:t>
      </w:r>
      <w:r w:rsidRPr="00EC0F6F">
        <w:rPr>
          <w:rFonts w:ascii="Times New Roman" w:hAnsi="Times New Roman" w:cs="Times New Roman"/>
          <w:sz w:val="28"/>
        </w:rPr>
        <w:t>Рассмотреть понятие и значение индивидуализации в спортивных играх.</w:t>
      </w:r>
    </w:p>
    <w:p w:rsidR="00EC0F6F" w:rsidRPr="00EC0F6F" w:rsidRDefault="00EC0F6F" w:rsidP="00D30A17">
      <w:pPr>
        <w:spacing w:line="360" w:lineRule="auto"/>
        <w:ind w:firstLine="709"/>
        <w:jc w:val="both"/>
        <w:rPr>
          <w:rFonts w:ascii="Times New Roman" w:hAnsi="Times New Roman" w:cs="Times New Roman"/>
          <w:sz w:val="28"/>
        </w:rPr>
      </w:pPr>
      <w:r>
        <w:rPr>
          <w:rFonts w:ascii="Times New Roman" w:hAnsi="Times New Roman" w:cs="Times New Roman"/>
          <w:sz w:val="28"/>
        </w:rPr>
        <w:t>2.</w:t>
      </w:r>
      <w:r w:rsidRPr="00EC0F6F">
        <w:rPr>
          <w:rFonts w:ascii="Times New Roman" w:hAnsi="Times New Roman" w:cs="Times New Roman"/>
          <w:sz w:val="28"/>
        </w:rPr>
        <w:t>Изучить основные трудности, возникающие при индивидуализации тренировки в спортивных играх.</w:t>
      </w:r>
    </w:p>
    <w:p w:rsidR="00EC0F6F" w:rsidRPr="00EC0F6F" w:rsidRDefault="00EC0F6F" w:rsidP="00D30A17">
      <w:pPr>
        <w:spacing w:line="360" w:lineRule="auto"/>
        <w:ind w:firstLine="709"/>
        <w:jc w:val="both"/>
        <w:rPr>
          <w:rFonts w:ascii="Times New Roman" w:hAnsi="Times New Roman" w:cs="Times New Roman"/>
          <w:sz w:val="28"/>
        </w:rPr>
      </w:pPr>
      <w:r>
        <w:rPr>
          <w:rFonts w:ascii="Times New Roman" w:hAnsi="Times New Roman" w:cs="Times New Roman"/>
          <w:sz w:val="28"/>
        </w:rPr>
        <w:t>3.</w:t>
      </w:r>
      <w:r w:rsidRPr="00EC0F6F">
        <w:rPr>
          <w:rFonts w:ascii="Times New Roman" w:hAnsi="Times New Roman" w:cs="Times New Roman"/>
          <w:sz w:val="28"/>
        </w:rPr>
        <w:t>Проанализировать опыт успешной индивидуализации в спортивных играх на примере конкретных спортсменов или команд.</w:t>
      </w:r>
    </w:p>
    <w:p w:rsidR="00EC0F6F" w:rsidRPr="00EC0F6F" w:rsidRDefault="00EC0F6F" w:rsidP="00D30A17">
      <w:pPr>
        <w:spacing w:line="360" w:lineRule="auto"/>
        <w:ind w:firstLine="709"/>
        <w:jc w:val="both"/>
        <w:rPr>
          <w:rFonts w:ascii="Times New Roman" w:hAnsi="Times New Roman" w:cs="Times New Roman"/>
          <w:sz w:val="28"/>
        </w:rPr>
      </w:pPr>
      <w:r w:rsidRPr="00EC0F6F">
        <w:rPr>
          <w:rFonts w:ascii="Times New Roman" w:hAnsi="Times New Roman" w:cs="Times New Roman"/>
          <w:sz w:val="28"/>
        </w:rPr>
        <w:t>Индивидуализация в спортивных играх является актуальной темой, так как она позволяет тренерам и спортсменам более эффективно использовать свои ресурсы и достигать высоких результатов. Тем не менее, индивидуализация также встречает определенные трудности, связанные с разнообразием особенностей спортсменов, адаптацией тренировочных программ и тактик к индивидуальным потребностям и способностям каждого игрока, а также организационными аспектами.</w:t>
      </w:r>
    </w:p>
    <w:p w:rsidR="00EC0F6F" w:rsidRPr="00EC0F6F" w:rsidRDefault="00EC0F6F" w:rsidP="00D30A17">
      <w:pPr>
        <w:spacing w:line="360" w:lineRule="auto"/>
        <w:ind w:firstLine="709"/>
        <w:jc w:val="both"/>
        <w:rPr>
          <w:rFonts w:ascii="Times New Roman" w:hAnsi="Times New Roman" w:cs="Times New Roman"/>
          <w:sz w:val="28"/>
        </w:rPr>
      </w:pPr>
    </w:p>
    <w:p w:rsidR="00EC0F6F" w:rsidRPr="00EC0F6F" w:rsidRDefault="00EC0F6F" w:rsidP="00D30A17">
      <w:pPr>
        <w:spacing w:line="360" w:lineRule="auto"/>
        <w:ind w:firstLine="709"/>
        <w:jc w:val="both"/>
        <w:rPr>
          <w:rFonts w:ascii="Times New Roman" w:hAnsi="Times New Roman" w:cs="Times New Roman"/>
          <w:sz w:val="28"/>
        </w:rPr>
      </w:pPr>
      <w:r w:rsidRPr="00EC0F6F">
        <w:rPr>
          <w:rFonts w:ascii="Times New Roman" w:hAnsi="Times New Roman" w:cs="Times New Roman"/>
          <w:sz w:val="28"/>
        </w:rPr>
        <w:lastRenderedPageBreak/>
        <w:t>Изучение опыта успешной индивидуализации в спортивных играх позволит выявить наиболее эффективные практики и подходы. Опытные тренеры и спортсмены могут предоставить ценные уроки и примеры того, как индивидуализация может способствовать развитию и успеху в спортивных играх. Анализ таких случаев позволит выявить ключевые факторы, приводящие к успеху, а также возможные проблемы и трудности, с которыми приходится сталкиваться.</w:t>
      </w:r>
    </w:p>
    <w:p w:rsidR="00EC0F6F" w:rsidRDefault="00EC0F6F" w:rsidP="00D30A17">
      <w:pPr>
        <w:spacing w:line="360" w:lineRule="auto"/>
        <w:ind w:firstLine="709"/>
        <w:jc w:val="both"/>
        <w:rPr>
          <w:rFonts w:ascii="Times New Roman" w:hAnsi="Times New Roman" w:cs="Times New Roman"/>
          <w:sz w:val="28"/>
        </w:rPr>
      </w:pPr>
      <w:r w:rsidRPr="00EC0F6F">
        <w:rPr>
          <w:rFonts w:ascii="Times New Roman" w:hAnsi="Times New Roman" w:cs="Times New Roman"/>
          <w:sz w:val="28"/>
        </w:rPr>
        <w:t>Перспективы развития индивидуализации в спортивных играх связаны с постоянным совершенствованием тренировочных методик, внедрением новых технологий и использованием аналитических данных. Возможности мониторинга и анализа физиологических и тактических показателей спортсменов позволяют создать более точные и индивидуальные тренировочные программы. Это открывает перспективы для разработки персонализированных подходов к тренировке и развитию игровых навыков.</w:t>
      </w:r>
    </w:p>
    <w:p w:rsidR="00EC0F6F" w:rsidRPr="00EC0F6F" w:rsidRDefault="00EC0F6F" w:rsidP="00D30A17">
      <w:pPr>
        <w:spacing w:line="360" w:lineRule="auto"/>
        <w:ind w:firstLine="709"/>
        <w:jc w:val="both"/>
        <w:rPr>
          <w:rFonts w:ascii="Times New Roman" w:hAnsi="Times New Roman" w:cs="Times New Roman"/>
          <w:sz w:val="28"/>
        </w:rPr>
      </w:pPr>
      <w:r>
        <w:rPr>
          <w:rFonts w:ascii="Times New Roman" w:hAnsi="Times New Roman" w:cs="Times New Roman"/>
          <w:sz w:val="28"/>
        </w:rPr>
        <w:t xml:space="preserve">В данной </w:t>
      </w:r>
      <w:r w:rsidRPr="00EC0F6F">
        <w:rPr>
          <w:rFonts w:ascii="Times New Roman" w:hAnsi="Times New Roman" w:cs="Times New Roman"/>
          <w:sz w:val="28"/>
        </w:rPr>
        <w:t xml:space="preserve"> работе будут проведены обзор и анализ литературы, научных исследований, а также рассмотрены конкретные примеры и опыт из практики. Это позволит более полно исследовать тему индивидуализации в спортивных играх, выявить трудности и проблемы, с которыми сталкиваются тренеры и спортсмены, а также определить перспективы и рекомендации по дальнейшему развитию этого подхода.</w:t>
      </w:r>
    </w:p>
    <w:p w:rsidR="00EC0F6F" w:rsidRDefault="00EC0F6F" w:rsidP="00D30A17">
      <w:pPr>
        <w:spacing w:line="360" w:lineRule="auto"/>
        <w:ind w:firstLine="709"/>
        <w:jc w:val="both"/>
        <w:rPr>
          <w:rFonts w:ascii="Times New Roman" w:hAnsi="Times New Roman" w:cs="Times New Roman"/>
          <w:sz w:val="28"/>
        </w:rPr>
      </w:pPr>
      <w:r w:rsidRPr="00EC0F6F">
        <w:rPr>
          <w:rFonts w:ascii="Times New Roman" w:hAnsi="Times New Roman" w:cs="Times New Roman"/>
          <w:sz w:val="28"/>
        </w:rPr>
        <w:t>В целом, исследование индивидуализации в спортивных играх представляет значимый интерес для тренеров, спортсменов, научного сообщества и спортивных организаций, поскольку может значительно повысить эффективность тренировки, адаптировать ее к индивидуальным потребностям и сп</w:t>
      </w:r>
      <w:r w:rsidR="00521E00">
        <w:rPr>
          <w:rFonts w:ascii="Times New Roman" w:hAnsi="Times New Roman" w:cs="Times New Roman"/>
          <w:sz w:val="28"/>
        </w:rPr>
        <w:t>особностям</w:t>
      </w:r>
      <w:r w:rsidRPr="00EC0F6F">
        <w:rPr>
          <w:rFonts w:ascii="Times New Roman" w:hAnsi="Times New Roman" w:cs="Times New Roman"/>
          <w:sz w:val="28"/>
        </w:rPr>
        <w:t xml:space="preserve"> спортсменов, а также сформулировать рекомендации для дальнейшего применения и развития индивидуализации в спортивных играх.</w:t>
      </w:r>
    </w:p>
    <w:p w:rsidR="00521E00" w:rsidRDefault="00521E00" w:rsidP="00D30A17">
      <w:pPr>
        <w:spacing w:line="360" w:lineRule="auto"/>
        <w:jc w:val="both"/>
        <w:rPr>
          <w:rFonts w:ascii="Times New Roman" w:hAnsi="Times New Roman" w:cs="Times New Roman"/>
          <w:sz w:val="28"/>
        </w:rPr>
      </w:pPr>
    </w:p>
    <w:p w:rsidR="00521E00" w:rsidRDefault="00521E00" w:rsidP="00D30A17">
      <w:pPr>
        <w:pStyle w:val="1"/>
        <w:spacing w:line="360" w:lineRule="auto"/>
        <w:jc w:val="center"/>
        <w:rPr>
          <w:rFonts w:ascii="Times New Roman" w:hAnsi="Times New Roman" w:cs="Times New Roman"/>
          <w:color w:val="auto"/>
        </w:rPr>
      </w:pPr>
      <w:bookmarkStart w:id="1" w:name="_Toc135421928"/>
      <w:r w:rsidRPr="00521E00">
        <w:rPr>
          <w:rFonts w:ascii="Times New Roman" w:hAnsi="Times New Roman" w:cs="Times New Roman"/>
          <w:color w:val="auto"/>
        </w:rPr>
        <w:lastRenderedPageBreak/>
        <w:t>Глава 1. Индивидуализация в спортивных играх</w:t>
      </w:r>
      <w:bookmarkEnd w:id="1"/>
    </w:p>
    <w:p w:rsidR="00521E00" w:rsidRDefault="00521E00" w:rsidP="00D30A17">
      <w:pPr>
        <w:spacing w:line="360" w:lineRule="auto"/>
        <w:ind w:firstLine="709"/>
        <w:jc w:val="both"/>
        <w:rPr>
          <w:rFonts w:ascii="Times New Roman" w:hAnsi="Times New Roman" w:cs="Times New Roman"/>
          <w:sz w:val="28"/>
        </w:rPr>
      </w:pPr>
      <w:proofErr w:type="gramStart"/>
      <w:r w:rsidRPr="00521E00">
        <w:rPr>
          <w:rFonts w:ascii="Times New Roman" w:hAnsi="Times New Roman" w:cs="Times New Roman"/>
          <w:sz w:val="28"/>
        </w:rPr>
        <w:t>Под индивидуализацией в теории и методике подготовки спортсменов понимается такое использование всей совокупности факторов (средств, методов, условий), при котором методически правильно учитываются индивидуальные особенности занимающихся, осуществляется индивидуальный подход к ним и тем самым создаются благоприятные условия для развития их индивидуальных способностей.</w:t>
      </w:r>
      <w:r>
        <w:rPr>
          <w:rStyle w:val="a5"/>
          <w:rFonts w:ascii="Times New Roman" w:hAnsi="Times New Roman" w:cs="Times New Roman"/>
          <w:sz w:val="28"/>
        </w:rPr>
        <w:footnoteReference w:id="1"/>
      </w:r>
      <w:proofErr w:type="gramEnd"/>
    </w:p>
    <w:p w:rsidR="00521E00" w:rsidRPr="00521E00" w:rsidRDefault="00521E00" w:rsidP="00D30A17">
      <w:pPr>
        <w:spacing w:line="360" w:lineRule="auto"/>
        <w:ind w:firstLine="709"/>
        <w:jc w:val="both"/>
        <w:rPr>
          <w:rFonts w:ascii="Times New Roman" w:hAnsi="Times New Roman" w:cs="Times New Roman"/>
          <w:sz w:val="28"/>
        </w:rPr>
      </w:pPr>
      <w:r w:rsidRPr="00521E00">
        <w:rPr>
          <w:rFonts w:ascii="Times New Roman" w:hAnsi="Times New Roman" w:cs="Times New Roman"/>
          <w:sz w:val="28"/>
        </w:rPr>
        <w:t>В реальных условиях подготовки спортсменов индивидуализация может осуществляться на различных количественных и качественных уровнях. В связи с этим предлагается различать персональную индивидуализацию и групповую дифференциацию.</w:t>
      </w:r>
    </w:p>
    <w:p w:rsidR="00D30A17" w:rsidRDefault="00521E00" w:rsidP="00D30A17">
      <w:pPr>
        <w:spacing w:line="360" w:lineRule="auto"/>
        <w:ind w:firstLine="709"/>
        <w:jc w:val="both"/>
        <w:rPr>
          <w:rFonts w:ascii="Times New Roman" w:hAnsi="Times New Roman" w:cs="Times New Roman"/>
          <w:sz w:val="28"/>
        </w:rPr>
      </w:pPr>
      <w:r w:rsidRPr="00521E00">
        <w:rPr>
          <w:rFonts w:ascii="Times New Roman" w:hAnsi="Times New Roman" w:cs="Times New Roman"/>
          <w:sz w:val="28"/>
        </w:rPr>
        <w:t xml:space="preserve">Групповая дифференциация предусматривает в подготовке спортсменов учёт наиболее важных факторов, характерных для какой-либо группы занимающихся. </w:t>
      </w:r>
    </w:p>
    <w:p w:rsidR="00521E00" w:rsidRDefault="00521E00" w:rsidP="00D30A17">
      <w:pPr>
        <w:spacing w:line="360" w:lineRule="auto"/>
        <w:ind w:firstLine="709"/>
        <w:jc w:val="both"/>
        <w:rPr>
          <w:rFonts w:ascii="Times New Roman" w:hAnsi="Times New Roman" w:cs="Times New Roman"/>
          <w:sz w:val="28"/>
        </w:rPr>
      </w:pPr>
      <w:r w:rsidRPr="00521E00">
        <w:rPr>
          <w:rFonts w:ascii="Times New Roman" w:hAnsi="Times New Roman" w:cs="Times New Roman"/>
          <w:sz w:val="28"/>
        </w:rPr>
        <w:t xml:space="preserve">Персональная индивидуализация </w:t>
      </w:r>
      <w:r w:rsidRPr="00521E00">
        <w:rPr>
          <w:rFonts w:ascii="Times New Roman" w:hAnsi="Times New Roman" w:cs="Times New Roman"/>
          <w:sz w:val="28"/>
        </w:rPr>
        <w:t>ориентирована</w:t>
      </w:r>
      <w:r w:rsidRPr="00521E00">
        <w:rPr>
          <w:rFonts w:ascii="Times New Roman" w:hAnsi="Times New Roman" w:cs="Times New Roman"/>
          <w:sz w:val="28"/>
        </w:rPr>
        <w:t xml:space="preserve"> на учёт в подготовке спортсмена наиболее значимых личностных особенностей. Персональная индивидуализация в основном используется при тренировке спортсменов высокого класса и касается, прежде всего, индивидуальных особенностей техники выполнения упражнений, режимов работы и отдыха, управления мотивами спортивной деятельности. Очевидно, что групповая дифференциация при необходимости обязат</w:t>
      </w:r>
      <w:r w:rsidR="00D30A17">
        <w:rPr>
          <w:rFonts w:ascii="Times New Roman" w:hAnsi="Times New Roman" w:cs="Times New Roman"/>
          <w:sz w:val="28"/>
        </w:rPr>
        <w:t xml:space="preserve">ельно сочетается </w:t>
      </w:r>
      <w:proofErr w:type="gramStart"/>
      <w:r w:rsidR="00D30A17">
        <w:rPr>
          <w:rFonts w:ascii="Times New Roman" w:hAnsi="Times New Roman" w:cs="Times New Roman"/>
          <w:sz w:val="28"/>
        </w:rPr>
        <w:t>с</w:t>
      </w:r>
      <w:proofErr w:type="gramEnd"/>
      <w:r w:rsidR="00D30A17">
        <w:rPr>
          <w:rFonts w:ascii="Times New Roman" w:hAnsi="Times New Roman" w:cs="Times New Roman"/>
          <w:sz w:val="28"/>
        </w:rPr>
        <w:t xml:space="preserve"> персональной.</w:t>
      </w:r>
    </w:p>
    <w:p w:rsidR="00521E00" w:rsidRDefault="00521E00" w:rsidP="00D30A17">
      <w:pPr>
        <w:spacing w:line="360" w:lineRule="auto"/>
        <w:ind w:firstLine="709"/>
        <w:jc w:val="both"/>
        <w:rPr>
          <w:rFonts w:ascii="Times New Roman" w:hAnsi="Times New Roman" w:cs="Times New Roman"/>
          <w:sz w:val="28"/>
        </w:rPr>
      </w:pPr>
      <w:r w:rsidRPr="00521E00">
        <w:rPr>
          <w:rFonts w:ascii="Times New Roman" w:hAnsi="Times New Roman" w:cs="Times New Roman"/>
          <w:sz w:val="28"/>
        </w:rPr>
        <w:t xml:space="preserve">Индивидуализация имеет большое значение для развития спортсменов в спортивных играх. Каждый спортсмен имеет свои уникальные физические и психологические особенности, а также индивидуальный уровень подготовки и навыки. Индивидуализированный подход позволяет адаптировать тренировочные программы, тактику и стратегии к индивидуальным </w:t>
      </w:r>
      <w:r w:rsidRPr="00521E00">
        <w:rPr>
          <w:rFonts w:ascii="Times New Roman" w:hAnsi="Times New Roman" w:cs="Times New Roman"/>
          <w:sz w:val="28"/>
        </w:rPr>
        <w:lastRenderedPageBreak/>
        <w:t>потребностям каждого игрока, что способствует его максимальному развитию и достижению лучших результатов.</w:t>
      </w:r>
    </w:p>
    <w:p w:rsidR="00521E00" w:rsidRPr="00521E00" w:rsidRDefault="00521E00" w:rsidP="00D30A17">
      <w:pPr>
        <w:spacing w:line="360" w:lineRule="auto"/>
        <w:ind w:firstLine="709"/>
        <w:jc w:val="both"/>
        <w:rPr>
          <w:rFonts w:ascii="Times New Roman" w:hAnsi="Times New Roman" w:cs="Times New Roman"/>
          <w:sz w:val="28"/>
        </w:rPr>
      </w:pPr>
      <w:r w:rsidRPr="00521E00">
        <w:rPr>
          <w:rFonts w:ascii="Times New Roman" w:hAnsi="Times New Roman" w:cs="Times New Roman"/>
          <w:sz w:val="28"/>
        </w:rPr>
        <w:t>Основные принципы индивидуализации тренировки в спортивных играх</w:t>
      </w:r>
    </w:p>
    <w:p w:rsidR="00521E00" w:rsidRPr="00521E00" w:rsidRDefault="00521E00" w:rsidP="00D30A17">
      <w:pPr>
        <w:spacing w:line="360" w:lineRule="auto"/>
        <w:ind w:firstLine="709"/>
        <w:jc w:val="both"/>
        <w:rPr>
          <w:rFonts w:ascii="Times New Roman" w:hAnsi="Times New Roman" w:cs="Times New Roman"/>
          <w:sz w:val="28"/>
        </w:rPr>
      </w:pPr>
      <w:r>
        <w:rPr>
          <w:rFonts w:ascii="Times New Roman" w:hAnsi="Times New Roman" w:cs="Times New Roman"/>
          <w:sz w:val="28"/>
        </w:rPr>
        <w:t>-</w:t>
      </w:r>
      <w:r w:rsidRPr="00521E00">
        <w:rPr>
          <w:rFonts w:ascii="Times New Roman" w:hAnsi="Times New Roman" w:cs="Times New Roman"/>
          <w:sz w:val="28"/>
        </w:rPr>
        <w:t>Дифференциация: Принцип дифференциации предполагает разделение спортсменов на группы или индивидуальные подгруппы в зависимости от их особенностей и потребностей. Каждая группа получает тренировочные программы и задачи, соответствующие ее уровню подготовки и специфике требований игры.</w:t>
      </w:r>
    </w:p>
    <w:p w:rsidR="00521E00" w:rsidRPr="00521E00" w:rsidRDefault="00521E00" w:rsidP="00D30A17">
      <w:pPr>
        <w:spacing w:line="360" w:lineRule="auto"/>
        <w:ind w:firstLine="709"/>
        <w:jc w:val="both"/>
        <w:rPr>
          <w:rFonts w:ascii="Times New Roman" w:hAnsi="Times New Roman" w:cs="Times New Roman"/>
          <w:sz w:val="28"/>
        </w:rPr>
      </w:pPr>
      <w:r>
        <w:rPr>
          <w:rFonts w:ascii="Times New Roman" w:hAnsi="Times New Roman" w:cs="Times New Roman"/>
          <w:sz w:val="28"/>
        </w:rPr>
        <w:t>-</w:t>
      </w:r>
      <w:r w:rsidRPr="00521E00">
        <w:rPr>
          <w:rFonts w:ascii="Times New Roman" w:hAnsi="Times New Roman" w:cs="Times New Roman"/>
          <w:sz w:val="28"/>
        </w:rPr>
        <w:t>Индивидуальный подход: Принцип индивидуального подхода предполагает учет индивидуальных особенностей каждого спортсмена. Тренер анализирует его физическую форму, технические и тактические навыки, а также психологические особенности. На основе этого анализа разрабатывается индивидуальная тренировочная программа и план развития.</w:t>
      </w:r>
    </w:p>
    <w:p w:rsidR="00521E00" w:rsidRPr="00521E00" w:rsidRDefault="00521E00" w:rsidP="00D30A17">
      <w:pPr>
        <w:spacing w:line="360" w:lineRule="auto"/>
        <w:ind w:firstLine="709"/>
        <w:jc w:val="both"/>
        <w:rPr>
          <w:rFonts w:ascii="Times New Roman" w:hAnsi="Times New Roman" w:cs="Times New Roman"/>
          <w:sz w:val="28"/>
        </w:rPr>
      </w:pPr>
      <w:r>
        <w:rPr>
          <w:rFonts w:ascii="Times New Roman" w:hAnsi="Times New Roman" w:cs="Times New Roman"/>
          <w:sz w:val="28"/>
        </w:rPr>
        <w:t>-</w:t>
      </w:r>
      <w:r w:rsidRPr="00521E00">
        <w:rPr>
          <w:rFonts w:ascii="Times New Roman" w:hAnsi="Times New Roman" w:cs="Times New Roman"/>
          <w:sz w:val="28"/>
        </w:rPr>
        <w:t>Гибкость и адаптивность: Принцип гибкости и адаптивности предполагает возможность изменения тренировочных программ и тактики в зависимости от изменения потребностей и прогресса спортсмена. Тренер должен быть готов к быстрой реакции и адаптации плана тренировок, чтобы соответствовать изменяющимся условиям и требованиям игры, а также учитывать индивидуальные достижения и потребности каждого спортсмена.</w:t>
      </w:r>
    </w:p>
    <w:p w:rsidR="00521E00" w:rsidRDefault="00521E00" w:rsidP="00D30A17">
      <w:pPr>
        <w:spacing w:line="360" w:lineRule="auto"/>
        <w:ind w:firstLine="709"/>
        <w:jc w:val="both"/>
        <w:rPr>
          <w:rFonts w:ascii="Times New Roman" w:hAnsi="Times New Roman" w:cs="Times New Roman"/>
          <w:sz w:val="28"/>
        </w:rPr>
      </w:pPr>
      <w:r w:rsidRPr="00521E00">
        <w:rPr>
          <w:rFonts w:ascii="Times New Roman" w:hAnsi="Times New Roman" w:cs="Times New Roman"/>
          <w:sz w:val="28"/>
        </w:rPr>
        <w:t>Применение этих принципов индивидуализации тренировки в спортивных играх помогает создать оптимальные условия для развития спортсменов и достижения высоких результатов. Понимание и применение этих принципов является важным аспектом успешной индивидуализации и может способствовать эффективности тренировочного процесса. В следующих разделах работы будут рассмотрены конкретные трудности, с которыми сталкиваются тренеры и спортсмены при индивидуализации, а также анализироваться опыт успешной практики и перспективы развития данного подхода в будущем.</w:t>
      </w:r>
    </w:p>
    <w:p w:rsidR="00521E00" w:rsidRDefault="00521E00" w:rsidP="00D30A17">
      <w:pPr>
        <w:pStyle w:val="1"/>
        <w:spacing w:line="360" w:lineRule="auto"/>
        <w:jc w:val="center"/>
        <w:rPr>
          <w:rFonts w:ascii="Times New Roman" w:hAnsi="Times New Roman" w:cs="Times New Roman"/>
          <w:color w:val="auto"/>
        </w:rPr>
      </w:pPr>
      <w:bookmarkStart w:id="2" w:name="_Toc135421929"/>
      <w:r w:rsidRPr="00521E00">
        <w:rPr>
          <w:rFonts w:ascii="Times New Roman" w:hAnsi="Times New Roman" w:cs="Times New Roman"/>
          <w:color w:val="auto"/>
        </w:rPr>
        <w:lastRenderedPageBreak/>
        <w:t>Глава 2. Трудности в индивидуализации тренировки в спортивных играх</w:t>
      </w:r>
      <w:bookmarkEnd w:id="2"/>
    </w:p>
    <w:p w:rsidR="00521E00" w:rsidRDefault="00521E00" w:rsidP="00D30A17">
      <w:pPr>
        <w:spacing w:line="360" w:lineRule="auto"/>
        <w:ind w:firstLine="709"/>
        <w:jc w:val="both"/>
        <w:rPr>
          <w:rFonts w:ascii="Times New Roman" w:hAnsi="Times New Roman" w:cs="Times New Roman"/>
          <w:sz w:val="28"/>
        </w:rPr>
      </w:pPr>
      <w:r w:rsidRPr="00521E00">
        <w:rPr>
          <w:rFonts w:ascii="Times New Roman" w:hAnsi="Times New Roman" w:cs="Times New Roman"/>
          <w:sz w:val="28"/>
        </w:rPr>
        <w:t xml:space="preserve">В любой успешной команде игроков можно разделить на три группы в зависимости от их перспективности: талантливые, очень способные и достаточно способные. Многократно отмечалось, что командная система функционирует особенно эффективно, когда вокруг таланта собраны очень способные спортсмены. Это стимулирует талант, а его окружение побуждает к конкуренции. При всей неуместности арифметического подхода легко заметить превалирование команд, в составе которых больше талантливых и очень способных игроков. Эта банальная истина становится альтернативой, когда возникает реальная потребность в комплектовании команды. Кроме естественного противоречия тренерских идей и вечной ограниченности выбора исполнителей на передний план выдвигается проблема объективной оценки перспективности игроков, уровня их совместимости с партнерами и разработки индивидуальной стратегии совершенствования. </w:t>
      </w:r>
    </w:p>
    <w:p w:rsidR="00521E00" w:rsidRPr="00521E00" w:rsidRDefault="00521E00" w:rsidP="00D30A17">
      <w:pPr>
        <w:spacing w:line="360" w:lineRule="auto"/>
        <w:ind w:firstLine="709"/>
        <w:jc w:val="both"/>
        <w:rPr>
          <w:rFonts w:ascii="Times New Roman" w:hAnsi="Times New Roman" w:cs="Times New Roman"/>
          <w:sz w:val="28"/>
        </w:rPr>
      </w:pPr>
      <w:r w:rsidRPr="00521E00">
        <w:rPr>
          <w:rFonts w:ascii="Times New Roman" w:hAnsi="Times New Roman" w:cs="Times New Roman"/>
          <w:sz w:val="28"/>
        </w:rPr>
        <w:t xml:space="preserve">Все эти задачи имеют целый ряд трудностей, которые можно разделить </w:t>
      </w:r>
      <w:proofErr w:type="gramStart"/>
      <w:r w:rsidRPr="00521E00">
        <w:rPr>
          <w:rFonts w:ascii="Times New Roman" w:hAnsi="Times New Roman" w:cs="Times New Roman"/>
          <w:sz w:val="28"/>
        </w:rPr>
        <w:t>на</w:t>
      </w:r>
      <w:proofErr w:type="gramEnd"/>
      <w:r w:rsidRPr="00521E00">
        <w:rPr>
          <w:rFonts w:ascii="Times New Roman" w:hAnsi="Times New Roman" w:cs="Times New Roman"/>
          <w:sz w:val="28"/>
        </w:rPr>
        <w:t xml:space="preserve"> принципиальные, технологические и организационные. Первая группа объединяет те из них, которые связаны с установлением надежности критериев оценки личной </w:t>
      </w:r>
      <w:proofErr w:type="spellStart"/>
      <w:proofErr w:type="gramStart"/>
      <w:r w:rsidRPr="00521E00">
        <w:rPr>
          <w:rFonts w:ascii="Times New Roman" w:hAnsi="Times New Roman" w:cs="Times New Roman"/>
          <w:sz w:val="28"/>
        </w:rPr>
        <w:t>эффективнос</w:t>
      </w:r>
      <w:proofErr w:type="spellEnd"/>
      <w:r w:rsidRPr="00521E00">
        <w:rPr>
          <w:rFonts w:ascii="Times New Roman" w:hAnsi="Times New Roman" w:cs="Times New Roman"/>
          <w:sz w:val="28"/>
        </w:rPr>
        <w:t xml:space="preserve"> </w:t>
      </w:r>
      <w:proofErr w:type="spellStart"/>
      <w:r w:rsidRPr="00521E00">
        <w:rPr>
          <w:rFonts w:ascii="Times New Roman" w:hAnsi="Times New Roman" w:cs="Times New Roman"/>
          <w:sz w:val="28"/>
        </w:rPr>
        <w:t>ти</w:t>
      </w:r>
      <w:proofErr w:type="spellEnd"/>
      <w:proofErr w:type="gramEnd"/>
      <w:r w:rsidRPr="00521E00">
        <w:rPr>
          <w:rFonts w:ascii="Times New Roman" w:hAnsi="Times New Roman" w:cs="Times New Roman"/>
          <w:sz w:val="28"/>
        </w:rPr>
        <w:t xml:space="preserve"> спортсменов и алгоритмов их перспективности. Несмотря на интенсивную работу в этом направлении и немалый опыт международных федераций, неопределенность существует как в интерпретации результативности и полезности действий игроков, так и в оценках возможности конкретного спортсмена повысить уровень игры. Иллюстрацией к тому, что эта трудность не преодолена, могут служить многочисленные ошибки трансфертов игроков, которые в новых условиях не повышают мастерства или даже снижают игровую эффективность. При этом еще и теряются огромные деньги.</w:t>
      </w:r>
    </w:p>
    <w:p w:rsidR="00521E00" w:rsidRDefault="00521E00" w:rsidP="00D30A17">
      <w:pPr>
        <w:spacing w:line="360" w:lineRule="auto"/>
        <w:ind w:firstLine="709"/>
        <w:jc w:val="both"/>
        <w:rPr>
          <w:rFonts w:ascii="Times New Roman" w:hAnsi="Times New Roman" w:cs="Times New Roman"/>
          <w:sz w:val="28"/>
        </w:rPr>
      </w:pPr>
      <w:r w:rsidRPr="00521E00">
        <w:rPr>
          <w:rFonts w:ascii="Times New Roman" w:hAnsi="Times New Roman" w:cs="Times New Roman"/>
          <w:sz w:val="28"/>
        </w:rPr>
        <w:t xml:space="preserve">По-видимому, изменить дело к лучшему можно, только научившись бороться со второй трудностью — несовершенством средств и методов диагностики специальных способностей спортсменов. Здесь важно отметить, что тенденция к расширению различных обследований личности и организма </w:t>
      </w:r>
      <w:r w:rsidRPr="00521E00">
        <w:rPr>
          <w:rFonts w:ascii="Times New Roman" w:hAnsi="Times New Roman" w:cs="Times New Roman"/>
          <w:sz w:val="28"/>
        </w:rPr>
        <w:lastRenderedPageBreak/>
        <w:t xml:space="preserve">спортсменов не привела пока к серьезным позитивным результатам. Значит, дело не в объеме, а в специализации диагностического комплекса. А это, в свою очередь, требует фундаментального изучения способностей с использованием широкого спектра исследований, включая сравнительные оценки </w:t>
      </w:r>
      <w:proofErr w:type="spellStart"/>
      <w:r w:rsidRPr="00521E00">
        <w:rPr>
          <w:rFonts w:ascii="Times New Roman" w:hAnsi="Times New Roman" w:cs="Times New Roman"/>
          <w:sz w:val="28"/>
        </w:rPr>
        <w:t>валидности</w:t>
      </w:r>
      <w:proofErr w:type="spellEnd"/>
      <w:r w:rsidRPr="00521E00">
        <w:rPr>
          <w:rFonts w:ascii="Times New Roman" w:hAnsi="Times New Roman" w:cs="Times New Roman"/>
          <w:sz w:val="28"/>
        </w:rPr>
        <w:t xml:space="preserve"> различных человеческих характеристик, </w:t>
      </w:r>
      <w:proofErr w:type="spellStart"/>
      <w:r w:rsidRPr="00521E00">
        <w:rPr>
          <w:rFonts w:ascii="Times New Roman" w:hAnsi="Times New Roman" w:cs="Times New Roman"/>
          <w:sz w:val="28"/>
        </w:rPr>
        <w:t>лонгитудинальные</w:t>
      </w:r>
      <w:proofErr w:type="spellEnd"/>
      <w:r w:rsidRPr="00521E00">
        <w:rPr>
          <w:rFonts w:ascii="Times New Roman" w:hAnsi="Times New Roman" w:cs="Times New Roman"/>
          <w:sz w:val="28"/>
        </w:rPr>
        <w:t xml:space="preserve"> наблюдения, разработку статистических и индивидуальных моделей перспективности совершенствования и т.д. Третья группа трудностей более органична, так как вытекает из группового характера тренировки. Пытаться индивидуально работать с игроками в тренировочное время — значит создать целое поле помех, способных зачеркнуть ожидаемые результаты тренировки. А выход за его рамки может нарушить спланированный тренером баланс тренировочных средств, нагрузок или психических состояний. Преодоление этих трудностей — один из важнейших стимулов для совместных усилий теоретиков, методистов и практиков спортивных игр. Следует признать, что основным тормозом прогресса до сих пор было отсутствие адекватной и надежной диагностики спортивных способностей. Обширные, но разрозненные методики давали немало ценной информации о состоянии психики и </w:t>
      </w:r>
      <w:proofErr w:type="spellStart"/>
      <w:r w:rsidRPr="00521E00">
        <w:rPr>
          <w:rFonts w:ascii="Times New Roman" w:hAnsi="Times New Roman" w:cs="Times New Roman"/>
          <w:sz w:val="28"/>
        </w:rPr>
        <w:t>соматики</w:t>
      </w:r>
      <w:proofErr w:type="spellEnd"/>
      <w:r w:rsidRPr="00521E00">
        <w:rPr>
          <w:rFonts w:ascii="Times New Roman" w:hAnsi="Times New Roman" w:cs="Times New Roman"/>
          <w:sz w:val="28"/>
        </w:rPr>
        <w:t>, но не отражали главного — общей картины индивидуальных особенностей. Работая со сборными командами, мы получали двухметровой длины распечатки результатов обследований с тысячью показателей, однако перспектива спортивного успеха конкретного игрока от этого не становилась намного яснее, а индивидуальные пути его совершенствования по-прежнему приходилось нащупывать с помощью метода проб и ошибок.</w:t>
      </w:r>
    </w:p>
    <w:p w:rsidR="00521E00" w:rsidRDefault="00521E00" w:rsidP="00D30A17">
      <w:pPr>
        <w:spacing w:line="360" w:lineRule="auto"/>
        <w:ind w:firstLine="709"/>
        <w:jc w:val="both"/>
        <w:rPr>
          <w:rFonts w:ascii="Times New Roman" w:hAnsi="Times New Roman" w:cs="Times New Roman"/>
          <w:sz w:val="28"/>
        </w:rPr>
      </w:pPr>
      <w:r>
        <w:rPr>
          <w:rFonts w:ascii="Times New Roman" w:hAnsi="Times New Roman" w:cs="Times New Roman"/>
          <w:sz w:val="28"/>
        </w:rPr>
        <w:t xml:space="preserve">Также трудности в индивидуализации тренировки в спортивных играх можно разделить </w:t>
      </w:r>
      <w:proofErr w:type="gramStart"/>
      <w:r>
        <w:rPr>
          <w:rFonts w:ascii="Times New Roman" w:hAnsi="Times New Roman" w:cs="Times New Roman"/>
          <w:sz w:val="28"/>
        </w:rPr>
        <w:t>на</w:t>
      </w:r>
      <w:proofErr w:type="gramEnd"/>
      <w:r>
        <w:rPr>
          <w:rFonts w:ascii="Times New Roman" w:hAnsi="Times New Roman" w:cs="Times New Roman"/>
          <w:sz w:val="28"/>
        </w:rPr>
        <w:t>:</w:t>
      </w:r>
    </w:p>
    <w:p w:rsidR="00521E00" w:rsidRPr="00521E00" w:rsidRDefault="00521E00" w:rsidP="00D30A17">
      <w:pPr>
        <w:spacing w:line="360" w:lineRule="auto"/>
        <w:ind w:firstLine="709"/>
        <w:jc w:val="both"/>
        <w:rPr>
          <w:rFonts w:ascii="Times New Roman" w:hAnsi="Times New Roman" w:cs="Times New Roman"/>
          <w:sz w:val="28"/>
        </w:rPr>
      </w:pPr>
      <w:r w:rsidRPr="00521E00">
        <w:rPr>
          <w:rFonts w:ascii="Times New Roman" w:hAnsi="Times New Roman" w:cs="Times New Roman"/>
          <w:sz w:val="28"/>
        </w:rPr>
        <w:t>Физиологические различия и потребности</w:t>
      </w:r>
      <w:r>
        <w:rPr>
          <w:rFonts w:ascii="Times New Roman" w:hAnsi="Times New Roman" w:cs="Times New Roman"/>
          <w:sz w:val="28"/>
        </w:rPr>
        <w:t>.</w:t>
      </w:r>
    </w:p>
    <w:p w:rsidR="00521E00" w:rsidRPr="00521E00" w:rsidRDefault="00521E00" w:rsidP="00D30A17">
      <w:pPr>
        <w:spacing w:line="360" w:lineRule="auto"/>
        <w:ind w:firstLine="709"/>
        <w:jc w:val="both"/>
        <w:rPr>
          <w:rFonts w:ascii="Times New Roman" w:hAnsi="Times New Roman" w:cs="Times New Roman"/>
          <w:sz w:val="28"/>
        </w:rPr>
      </w:pPr>
      <w:r w:rsidRPr="00521E00">
        <w:rPr>
          <w:rFonts w:ascii="Times New Roman" w:hAnsi="Times New Roman" w:cs="Times New Roman"/>
          <w:sz w:val="28"/>
        </w:rPr>
        <w:t xml:space="preserve">Различия в физической форме: Спортсмены в спортивных играх могут иметь различный физический статус и уровень подготовки. Это может включать различия в силе, скорости, выносливости и гибкости. Тренерам </w:t>
      </w:r>
      <w:r w:rsidRPr="00521E00">
        <w:rPr>
          <w:rFonts w:ascii="Times New Roman" w:hAnsi="Times New Roman" w:cs="Times New Roman"/>
          <w:sz w:val="28"/>
        </w:rPr>
        <w:lastRenderedPageBreak/>
        <w:t>необходимо учитывать эти различия и разработать индивидуальные программы тренировок, чтобы эффективно развивать и оптимизировать физические способности каждого спортсмена.</w:t>
      </w:r>
    </w:p>
    <w:p w:rsidR="00521E00" w:rsidRDefault="00521E00" w:rsidP="00D30A17">
      <w:pPr>
        <w:spacing w:line="360" w:lineRule="auto"/>
        <w:ind w:firstLine="709"/>
        <w:jc w:val="both"/>
        <w:rPr>
          <w:rFonts w:ascii="Times New Roman" w:hAnsi="Times New Roman" w:cs="Times New Roman"/>
          <w:sz w:val="28"/>
        </w:rPr>
      </w:pPr>
      <w:r w:rsidRPr="00521E00">
        <w:rPr>
          <w:rFonts w:ascii="Times New Roman" w:hAnsi="Times New Roman" w:cs="Times New Roman"/>
          <w:sz w:val="28"/>
        </w:rPr>
        <w:t>Повреждения и реабилитация: Некоторые спортсмены могут сталкиваться с повреждениями или травмами, которые требуют индивидуализированного подхода к тренировке и восстановлению. Тренерам необходимо учитывать состояние здоровья и физическую готовность каждого спортсмена, чтобы предотвращать повторные травмы и обеспечивать их безопасность и эффективность тренировочного процесса.</w:t>
      </w:r>
    </w:p>
    <w:p w:rsidR="00521E00" w:rsidRPr="00521E00" w:rsidRDefault="00521E00" w:rsidP="00D30A17">
      <w:pPr>
        <w:spacing w:line="360" w:lineRule="auto"/>
        <w:ind w:firstLine="709"/>
        <w:jc w:val="both"/>
        <w:rPr>
          <w:rFonts w:ascii="Times New Roman" w:hAnsi="Times New Roman" w:cs="Times New Roman"/>
          <w:sz w:val="28"/>
        </w:rPr>
      </w:pPr>
      <w:r>
        <w:rPr>
          <w:rFonts w:ascii="Times New Roman" w:hAnsi="Times New Roman" w:cs="Times New Roman"/>
          <w:sz w:val="28"/>
        </w:rPr>
        <w:t>П</w:t>
      </w:r>
      <w:r w:rsidRPr="00521E00">
        <w:rPr>
          <w:rFonts w:ascii="Times New Roman" w:hAnsi="Times New Roman" w:cs="Times New Roman"/>
          <w:sz w:val="28"/>
        </w:rPr>
        <w:t>сихологические аспекты и мотивация</w:t>
      </w:r>
      <w:r>
        <w:rPr>
          <w:rFonts w:ascii="Times New Roman" w:hAnsi="Times New Roman" w:cs="Times New Roman"/>
          <w:sz w:val="28"/>
        </w:rPr>
        <w:t>.</w:t>
      </w:r>
    </w:p>
    <w:p w:rsidR="00521E00" w:rsidRPr="00521E00" w:rsidRDefault="00521E00" w:rsidP="00D30A17">
      <w:pPr>
        <w:spacing w:line="360" w:lineRule="auto"/>
        <w:ind w:firstLine="709"/>
        <w:jc w:val="both"/>
        <w:rPr>
          <w:rFonts w:ascii="Times New Roman" w:hAnsi="Times New Roman" w:cs="Times New Roman"/>
          <w:sz w:val="28"/>
        </w:rPr>
      </w:pPr>
      <w:r w:rsidRPr="00521E00">
        <w:rPr>
          <w:rFonts w:ascii="Times New Roman" w:hAnsi="Times New Roman" w:cs="Times New Roman"/>
          <w:sz w:val="28"/>
        </w:rPr>
        <w:t>Различия в мотивации: У спортсменов могут быть разные мотивационные факторы и цели, которые могут влиять на их вовлеченность и эффективность в тренировочном процессе. Некоторые спортсмены могут быть более мотивированы достичь индивидуальных успехов, в то время как другие могут больше ценить командную работу и коллективные достижения. Тренерам необходимо учитывать эти различия в мотивации и настраивать тренировки и задачи, чтобы максимально мотивировать каждого спортсмена.</w:t>
      </w:r>
    </w:p>
    <w:p w:rsidR="00521E00" w:rsidRDefault="00521E00" w:rsidP="00D30A17">
      <w:pPr>
        <w:spacing w:line="360" w:lineRule="auto"/>
        <w:ind w:firstLine="709"/>
        <w:jc w:val="both"/>
        <w:rPr>
          <w:rFonts w:ascii="Times New Roman" w:hAnsi="Times New Roman" w:cs="Times New Roman"/>
          <w:sz w:val="28"/>
        </w:rPr>
      </w:pPr>
      <w:r w:rsidRPr="00521E00">
        <w:rPr>
          <w:rFonts w:ascii="Times New Roman" w:hAnsi="Times New Roman" w:cs="Times New Roman"/>
          <w:sz w:val="28"/>
        </w:rPr>
        <w:t xml:space="preserve">Стресс и психологическое давление: Спортивные игры могут быть связаны с высоким уровнем стресса и психологического давления. Спортсмены могут сталкиваться с соревновательным давлением, неуверенностью, конфликтами и эмоциональным напряжением. Тренерам необходимо быть чувствительными к психологическим потребностям каждого спортсмена, обеспечивать поддержку и </w:t>
      </w:r>
      <w:proofErr w:type="gramStart"/>
      <w:r w:rsidRPr="00521E00">
        <w:rPr>
          <w:rFonts w:ascii="Times New Roman" w:hAnsi="Times New Roman" w:cs="Times New Roman"/>
          <w:sz w:val="28"/>
        </w:rPr>
        <w:t>помогать им разви</w:t>
      </w:r>
      <w:r w:rsidRPr="00521E00">
        <w:rPr>
          <w:rFonts w:ascii="Times New Roman" w:hAnsi="Times New Roman" w:cs="Times New Roman"/>
          <w:sz w:val="28"/>
        </w:rPr>
        <w:t>вать</w:t>
      </w:r>
      <w:proofErr w:type="gramEnd"/>
      <w:r w:rsidRPr="00521E00">
        <w:rPr>
          <w:rFonts w:ascii="Times New Roman" w:hAnsi="Times New Roman" w:cs="Times New Roman"/>
          <w:sz w:val="28"/>
        </w:rPr>
        <w:t xml:space="preserve"> психологическую устойчивость. Это может включать использование методов ментального тренинга, психологической подготовки и мотивационной поддержки.</w:t>
      </w:r>
    </w:p>
    <w:p w:rsidR="00521E00" w:rsidRDefault="00521E00" w:rsidP="00D30A17">
      <w:pPr>
        <w:spacing w:line="360" w:lineRule="auto"/>
        <w:ind w:firstLine="709"/>
        <w:jc w:val="both"/>
        <w:rPr>
          <w:rFonts w:ascii="Times New Roman" w:hAnsi="Times New Roman" w:cs="Times New Roman"/>
          <w:sz w:val="28"/>
        </w:rPr>
      </w:pPr>
      <w:r w:rsidRPr="00521E00">
        <w:rPr>
          <w:rFonts w:ascii="Times New Roman" w:hAnsi="Times New Roman" w:cs="Times New Roman"/>
          <w:sz w:val="28"/>
        </w:rPr>
        <w:t>Понимание и преодоление этих трудностей являются важными задачами для успешной индивидуализации тренировки в спортивных играх.</w:t>
      </w:r>
    </w:p>
    <w:p w:rsidR="00521E00" w:rsidRPr="00521E00" w:rsidRDefault="00521E00" w:rsidP="00D30A17">
      <w:pPr>
        <w:spacing w:line="360" w:lineRule="auto"/>
        <w:jc w:val="both"/>
        <w:rPr>
          <w:rFonts w:ascii="Times New Roman" w:hAnsi="Times New Roman" w:cs="Times New Roman"/>
          <w:sz w:val="28"/>
        </w:rPr>
      </w:pPr>
    </w:p>
    <w:p w:rsidR="00521E00" w:rsidRDefault="00521E00" w:rsidP="00D30A17">
      <w:pPr>
        <w:pStyle w:val="1"/>
        <w:spacing w:line="360" w:lineRule="auto"/>
        <w:jc w:val="center"/>
        <w:rPr>
          <w:rFonts w:ascii="Times New Roman" w:hAnsi="Times New Roman" w:cs="Times New Roman"/>
          <w:color w:val="auto"/>
        </w:rPr>
      </w:pPr>
      <w:bookmarkStart w:id="3" w:name="_Toc135421930"/>
      <w:r w:rsidRPr="00521E00">
        <w:rPr>
          <w:rFonts w:ascii="Times New Roman" w:hAnsi="Times New Roman" w:cs="Times New Roman"/>
          <w:color w:val="auto"/>
        </w:rPr>
        <w:lastRenderedPageBreak/>
        <w:t xml:space="preserve">Глава 3. </w:t>
      </w:r>
      <w:r w:rsidR="00167A49">
        <w:rPr>
          <w:rFonts w:ascii="Times New Roman" w:hAnsi="Times New Roman" w:cs="Times New Roman"/>
          <w:color w:val="auto"/>
        </w:rPr>
        <w:t>Методика и о</w:t>
      </w:r>
      <w:r w:rsidRPr="00521E00">
        <w:rPr>
          <w:rFonts w:ascii="Times New Roman" w:hAnsi="Times New Roman" w:cs="Times New Roman"/>
          <w:color w:val="auto"/>
        </w:rPr>
        <w:t>пыт индивидуализации в спортивных играх</w:t>
      </w:r>
      <w:bookmarkEnd w:id="3"/>
    </w:p>
    <w:p w:rsidR="00167A49" w:rsidRDefault="00167A49" w:rsidP="00D30A17">
      <w:pPr>
        <w:spacing w:line="360" w:lineRule="auto"/>
        <w:ind w:firstLine="709"/>
        <w:jc w:val="both"/>
        <w:rPr>
          <w:rFonts w:ascii="Times New Roman" w:hAnsi="Times New Roman" w:cs="Times New Roman"/>
          <w:sz w:val="28"/>
        </w:rPr>
      </w:pPr>
      <w:r w:rsidRPr="00167A49">
        <w:rPr>
          <w:rFonts w:ascii="Times New Roman" w:hAnsi="Times New Roman" w:cs="Times New Roman"/>
          <w:sz w:val="28"/>
        </w:rPr>
        <w:t xml:space="preserve">Действительно, способности — это сложные многоуровневые структуры, включающие множество параметров из различных сфер личности и организма человека. Все они находятся в трудных и запутанных отношениях друг с другом, которые, в свою очередь, во многом определяются наследственностью. Поэтому их нелепо изучать по частям, если требуется понять индивидуальность. Эти соображения послужили основным мотивом необходимости разработки методики, дающей возможность диагностики спортивных способностей как целостных структур, с анализом индивидуальных особенностей системы корпоративных и компенсаторных взаимоотношений элементов. </w:t>
      </w:r>
    </w:p>
    <w:p w:rsidR="00167A49" w:rsidRDefault="00167A49" w:rsidP="00D30A17">
      <w:pPr>
        <w:spacing w:line="360" w:lineRule="auto"/>
        <w:ind w:firstLine="709"/>
        <w:jc w:val="both"/>
        <w:rPr>
          <w:rFonts w:ascii="Times New Roman" w:hAnsi="Times New Roman" w:cs="Times New Roman"/>
          <w:sz w:val="28"/>
        </w:rPr>
      </w:pPr>
      <w:r w:rsidRPr="00167A49">
        <w:rPr>
          <w:rFonts w:ascii="Times New Roman" w:hAnsi="Times New Roman" w:cs="Times New Roman"/>
          <w:sz w:val="28"/>
        </w:rPr>
        <w:t xml:space="preserve">Такая методика была разработана благодаря почти тридцатилетним непрерывным исследованиям с участием репрезентативных групп испытуемых, от 6-10-летних детей до чемпионов мира и олимпиад. Выявленные алгоритмы диагностики, кроме того, выдержали многолетнюю проверку в естественных условиях, после чего методика была запатентована. </w:t>
      </w:r>
    </w:p>
    <w:p w:rsidR="00167A49" w:rsidRPr="00167A49" w:rsidRDefault="00167A49" w:rsidP="00D30A17">
      <w:pPr>
        <w:spacing w:line="360" w:lineRule="auto"/>
        <w:ind w:firstLine="709"/>
        <w:jc w:val="both"/>
        <w:rPr>
          <w:rFonts w:ascii="Times New Roman" w:hAnsi="Times New Roman" w:cs="Times New Roman"/>
          <w:sz w:val="28"/>
        </w:rPr>
      </w:pPr>
      <w:r w:rsidRPr="00167A49">
        <w:rPr>
          <w:rFonts w:ascii="Times New Roman" w:hAnsi="Times New Roman" w:cs="Times New Roman"/>
          <w:sz w:val="28"/>
        </w:rPr>
        <w:t xml:space="preserve">Ее наиболее очевидной особенностью является то, что она построена на материале компьютерных игр, часть которых по содержанию как бы модифицирует фрагменты традиционных тестов, а другая, большая, часть представлена авторскими сюжетами. Преимущества игрового способа тестирования </w:t>
      </w:r>
      <w:proofErr w:type="gramStart"/>
      <w:r w:rsidRPr="00167A49">
        <w:rPr>
          <w:rFonts w:ascii="Times New Roman" w:hAnsi="Times New Roman" w:cs="Times New Roman"/>
          <w:sz w:val="28"/>
        </w:rPr>
        <w:t>заключаются</w:t>
      </w:r>
      <w:proofErr w:type="gramEnd"/>
      <w:r w:rsidRPr="00167A49">
        <w:rPr>
          <w:rFonts w:ascii="Times New Roman" w:hAnsi="Times New Roman" w:cs="Times New Roman"/>
          <w:sz w:val="28"/>
        </w:rPr>
        <w:t xml:space="preserve"> прежде всего в создании позитивного мотивационного фона, демонстрации испытуемыми своих истинных возможностей и отражении в результатах обследования тех сочетаний человеческих особенностей, которые характерны для реальной спортивной деятельности.</w:t>
      </w:r>
    </w:p>
    <w:p w:rsidR="00167A49" w:rsidRDefault="00167A49" w:rsidP="00D30A17">
      <w:pPr>
        <w:spacing w:line="360" w:lineRule="auto"/>
        <w:ind w:firstLine="709"/>
        <w:jc w:val="both"/>
        <w:rPr>
          <w:rFonts w:ascii="Times New Roman" w:hAnsi="Times New Roman" w:cs="Times New Roman"/>
          <w:sz w:val="28"/>
        </w:rPr>
      </w:pPr>
      <w:r w:rsidRPr="00167A49">
        <w:rPr>
          <w:rFonts w:ascii="Times New Roman" w:hAnsi="Times New Roman" w:cs="Times New Roman"/>
          <w:sz w:val="28"/>
        </w:rPr>
        <w:t xml:space="preserve">В состав «BRIL STRATEGY» включено 12 программ, насыщенных различными сочетаниями тестов, анализирующих и оценивающих более 100 качеств, свойств личности и способностей спортсмена, отфильтрованных по специально разработанной схеме. Значение компьютерной подготовленности </w:t>
      </w:r>
      <w:r w:rsidRPr="00167A49">
        <w:rPr>
          <w:rFonts w:ascii="Times New Roman" w:hAnsi="Times New Roman" w:cs="Times New Roman"/>
          <w:sz w:val="28"/>
        </w:rPr>
        <w:lastRenderedPageBreak/>
        <w:t xml:space="preserve">испытуемого сведено к минимуму, так как все его действия ограничены элементарными манипуляциями «мышью». </w:t>
      </w:r>
    </w:p>
    <w:p w:rsidR="00167A49" w:rsidRDefault="00167A49" w:rsidP="00D30A17">
      <w:pPr>
        <w:spacing w:line="360" w:lineRule="auto"/>
        <w:ind w:firstLine="709"/>
        <w:jc w:val="both"/>
        <w:rPr>
          <w:rFonts w:ascii="Times New Roman" w:hAnsi="Times New Roman" w:cs="Times New Roman"/>
          <w:sz w:val="28"/>
        </w:rPr>
      </w:pPr>
      <w:r w:rsidRPr="00167A49">
        <w:rPr>
          <w:rFonts w:ascii="Times New Roman" w:hAnsi="Times New Roman" w:cs="Times New Roman"/>
          <w:sz w:val="28"/>
        </w:rPr>
        <w:t xml:space="preserve">Система диагностики каждого отдельного параметра построена так, чтобы его оценка дублировалась в нескольких тестах с различными условиями и мотивационным фоном. Само обследование носит характер острой борьбы испытуемого с компьютером и во многом моделирует особенности такого соперничества на реальном игровом поле. После часа тестирования, немедленно выдается распечатка, содержащая оценочные таблицы, графики и тексты, анализирующие как отдельные характеристики игрока (реакции, амбиции, чувство мяча и т.д.), так и специальные способности (устойчивость техники, способность к взаимодействию, адаптация к смене партнеров и т.п.). </w:t>
      </w:r>
    </w:p>
    <w:p w:rsidR="00167A49" w:rsidRDefault="00167A49" w:rsidP="00D30A17">
      <w:pPr>
        <w:spacing w:line="360" w:lineRule="auto"/>
        <w:ind w:firstLine="709"/>
        <w:jc w:val="both"/>
        <w:rPr>
          <w:rFonts w:ascii="Times New Roman" w:hAnsi="Times New Roman" w:cs="Times New Roman"/>
          <w:sz w:val="28"/>
        </w:rPr>
      </w:pPr>
      <w:r w:rsidRPr="00167A49">
        <w:rPr>
          <w:rFonts w:ascii="Times New Roman" w:hAnsi="Times New Roman" w:cs="Times New Roman"/>
          <w:sz w:val="28"/>
        </w:rPr>
        <w:t xml:space="preserve">Сравнение оценок потенциала спортсмена с мерой возможности его реализации в конкретном соревновании открывает определенные возможности для оптимизации комплектования и варьирования игровым составом. К существенным недостаткам методики следует отнести ее эксклюзивный характер и относительную дороговизну, вызванную значительными затратами на совершенствование технологии и подготовку операторов. Ее массовое использование затруднено также недостаточной подготовленностью тренеров, среди которых лишь немногие способны реализовать рекомендательную часть результатов диагностики. В связи с </w:t>
      </w:r>
      <w:r w:rsidR="00D30A17" w:rsidRPr="00167A49">
        <w:rPr>
          <w:rFonts w:ascii="Times New Roman" w:hAnsi="Times New Roman" w:cs="Times New Roman"/>
          <w:sz w:val="28"/>
        </w:rPr>
        <w:t>тем,</w:t>
      </w:r>
      <w:r w:rsidRPr="00167A49">
        <w:rPr>
          <w:rFonts w:ascii="Times New Roman" w:hAnsi="Times New Roman" w:cs="Times New Roman"/>
          <w:sz w:val="28"/>
        </w:rPr>
        <w:t xml:space="preserve"> что методика несколько опередила принятые понятия инди</w:t>
      </w:r>
      <w:r w:rsidR="00D30A17">
        <w:rPr>
          <w:rFonts w:ascii="Times New Roman" w:hAnsi="Times New Roman" w:cs="Times New Roman"/>
          <w:sz w:val="28"/>
        </w:rPr>
        <w:t>видуального подхода, сотрудниче</w:t>
      </w:r>
      <w:r w:rsidRPr="00167A49">
        <w:rPr>
          <w:rFonts w:ascii="Times New Roman" w:hAnsi="Times New Roman" w:cs="Times New Roman"/>
          <w:sz w:val="28"/>
        </w:rPr>
        <w:t xml:space="preserve">ство с тренерами в этой области пока требует больших усилий. </w:t>
      </w:r>
      <w:r w:rsidRPr="00167A49">
        <w:rPr>
          <w:rFonts w:ascii="Times New Roman" w:hAnsi="Times New Roman" w:cs="Times New Roman"/>
          <w:sz w:val="28"/>
        </w:rPr>
        <w:t>Примеры успешной практики индивидуализации тренировки</w:t>
      </w:r>
      <w:r>
        <w:rPr>
          <w:rFonts w:ascii="Times New Roman" w:hAnsi="Times New Roman" w:cs="Times New Roman"/>
          <w:sz w:val="28"/>
        </w:rPr>
        <w:t>:</w:t>
      </w:r>
    </w:p>
    <w:p w:rsidR="00167A49" w:rsidRPr="00167A49" w:rsidRDefault="00167A49" w:rsidP="00D30A17">
      <w:pPr>
        <w:spacing w:line="360" w:lineRule="auto"/>
        <w:ind w:firstLine="709"/>
        <w:jc w:val="both"/>
        <w:rPr>
          <w:rFonts w:ascii="Times New Roman" w:hAnsi="Times New Roman" w:cs="Times New Roman"/>
          <w:sz w:val="28"/>
        </w:rPr>
      </w:pPr>
      <w:r w:rsidRPr="00167A49">
        <w:rPr>
          <w:rFonts w:ascii="Times New Roman" w:hAnsi="Times New Roman" w:cs="Times New Roman"/>
          <w:sz w:val="28"/>
        </w:rPr>
        <w:t xml:space="preserve">Футбол: В футболе многие успешные команды и тренеры применяют индивидуализацию тренировки. Они анализируют физическую форму и технические навыки каждого игрока, а также его роль и позицию на поле. На основе этого анализа разрабатываются индивидуальные тренировочные программы, включающие физические упражнения, тактические тренировки и </w:t>
      </w:r>
      <w:r w:rsidRPr="00167A49">
        <w:rPr>
          <w:rFonts w:ascii="Times New Roman" w:hAnsi="Times New Roman" w:cs="Times New Roman"/>
          <w:sz w:val="28"/>
        </w:rPr>
        <w:lastRenderedPageBreak/>
        <w:t>игровые ситуации, чтобы развить уникальные навыки и способности каждого игрока.</w:t>
      </w:r>
    </w:p>
    <w:p w:rsidR="00167A49" w:rsidRDefault="00167A49" w:rsidP="00D30A17">
      <w:pPr>
        <w:spacing w:line="360" w:lineRule="auto"/>
        <w:ind w:firstLine="709"/>
        <w:jc w:val="both"/>
        <w:rPr>
          <w:rFonts w:ascii="Times New Roman" w:hAnsi="Times New Roman" w:cs="Times New Roman"/>
          <w:sz w:val="28"/>
        </w:rPr>
      </w:pPr>
      <w:r w:rsidRPr="00167A49">
        <w:rPr>
          <w:rFonts w:ascii="Times New Roman" w:hAnsi="Times New Roman" w:cs="Times New Roman"/>
          <w:sz w:val="28"/>
        </w:rPr>
        <w:t>Баскетбол: В баскетболе также активно используется индивидуализация тренировки. Тренеры анализируют физические параметры каждого игрока, такие как рост, сила, скорость и ловкость, а также их игровые роли и позиции. Они разрабатывают индивидуальные тренировочные планы, включающие упражнения по улучшению техники бросков, позиционные тренировки и тактические сценарии, чтобы максимально развить способности каждого игрока.</w:t>
      </w:r>
    </w:p>
    <w:p w:rsidR="00167A49" w:rsidRDefault="00167A49" w:rsidP="00D30A17">
      <w:pPr>
        <w:spacing w:line="360" w:lineRule="auto"/>
        <w:ind w:firstLine="709"/>
        <w:jc w:val="both"/>
        <w:rPr>
          <w:rFonts w:ascii="Times New Roman" w:hAnsi="Times New Roman" w:cs="Times New Roman"/>
          <w:sz w:val="28"/>
        </w:rPr>
      </w:pPr>
      <w:r>
        <w:rPr>
          <w:rFonts w:ascii="Times New Roman" w:hAnsi="Times New Roman" w:cs="Times New Roman"/>
          <w:sz w:val="28"/>
        </w:rPr>
        <w:t xml:space="preserve">Также существуют факторы </w:t>
      </w:r>
      <w:r w:rsidRPr="00167A49">
        <w:rPr>
          <w:rFonts w:ascii="Times New Roman" w:hAnsi="Times New Roman" w:cs="Times New Roman"/>
          <w:sz w:val="28"/>
        </w:rPr>
        <w:t>успеха индивидуализации в спортивных играх</w:t>
      </w:r>
      <w:r>
        <w:rPr>
          <w:rFonts w:ascii="Times New Roman" w:hAnsi="Times New Roman" w:cs="Times New Roman"/>
          <w:sz w:val="28"/>
        </w:rPr>
        <w:t xml:space="preserve">. К таким факторам стоит отнести: </w:t>
      </w:r>
    </w:p>
    <w:p w:rsidR="00167A49" w:rsidRPr="00167A49" w:rsidRDefault="00167A49" w:rsidP="00D30A17">
      <w:pPr>
        <w:spacing w:line="360" w:lineRule="auto"/>
        <w:ind w:firstLine="709"/>
        <w:jc w:val="both"/>
        <w:rPr>
          <w:rFonts w:ascii="Times New Roman" w:hAnsi="Times New Roman" w:cs="Times New Roman"/>
          <w:sz w:val="28"/>
        </w:rPr>
      </w:pPr>
      <w:r>
        <w:rPr>
          <w:rFonts w:ascii="Times New Roman" w:hAnsi="Times New Roman" w:cs="Times New Roman"/>
          <w:sz w:val="28"/>
        </w:rPr>
        <w:t>Во-первых,</w:t>
      </w:r>
      <w:r>
        <w:t xml:space="preserve"> к</w:t>
      </w:r>
      <w:r>
        <w:rPr>
          <w:rFonts w:ascii="Times New Roman" w:hAnsi="Times New Roman" w:cs="Times New Roman"/>
          <w:sz w:val="28"/>
        </w:rPr>
        <w:t>омпетентность тренера.</w:t>
      </w:r>
      <w:r w:rsidRPr="00167A49">
        <w:rPr>
          <w:rFonts w:ascii="Times New Roman" w:hAnsi="Times New Roman" w:cs="Times New Roman"/>
          <w:sz w:val="28"/>
        </w:rPr>
        <w:t xml:space="preserve"> Ключевым фактором успеха индивидуализации тренировки является компетентность тренера. Тренер должен обладать глубокими знаниями о спортивной игре, физиологии, тактике и психологии, чтобы адаптировать тренировочные программы к индивидуальным потребностям каждого спортсмена.</w:t>
      </w:r>
    </w:p>
    <w:p w:rsidR="00167A49" w:rsidRDefault="00167A49" w:rsidP="00D30A17">
      <w:pPr>
        <w:spacing w:line="360" w:lineRule="auto"/>
        <w:ind w:firstLine="709"/>
        <w:jc w:val="both"/>
        <w:rPr>
          <w:rFonts w:ascii="Times New Roman" w:hAnsi="Times New Roman" w:cs="Times New Roman"/>
          <w:sz w:val="28"/>
        </w:rPr>
      </w:pPr>
      <w:r>
        <w:rPr>
          <w:rFonts w:ascii="Times New Roman" w:hAnsi="Times New Roman" w:cs="Times New Roman"/>
          <w:sz w:val="28"/>
        </w:rPr>
        <w:t>Во-вторых, анализ и мониторинг.</w:t>
      </w:r>
      <w:r w:rsidRPr="00167A49">
        <w:rPr>
          <w:rFonts w:ascii="Times New Roman" w:hAnsi="Times New Roman" w:cs="Times New Roman"/>
          <w:sz w:val="28"/>
        </w:rPr>
        <w:t xml:space="preserve"> Систематический анализ физических и игровых параметров каждого спортсмена и их мониторинг позволяют тренерам улучшать тренировочные программы. Регулярное отслеживание прогресса и оценка результатов помогают вносить необходимые корректировки в индивидуальные программы.</w:t>
      </w:r>
      <w:r>
        <w:rPr>
          <w:rFonts w:ascii="Times New Roman" w:hAnsi="Times New Roman" w:cs="Times New Roman"/>
          <w:sz w:val="28"/>
        </w:rPr>
        <w:t xml:space="preserve"> </w:t>
      </w:r>
    </w:p>
    <w:p w:rsidR="00D30A17" w:rsidRDefault="00167A49" w:rsidP="00D30A17">
      <w:pPr>
        <w:spacing w:line="360" w:lineRule="auto"/>
        <w:ind w:firstLine="709"/>
        <w:jc w:val="both"/>
        <w:rPr>
          <w:rFonts w:ascii="Times New Roman" w:hAnsi="Times New Roman" w:cs="Times New Roman"/>
          <w:sz w:val="28"/>
        </w:rPr>
      </w:pPr>
      <w:r>
        <w:rPr>
          <w:rFonts w:ascii="Times New Roman" w:hAnsi="Times New Roman" w:cs="Times New Roman"/>
          <w:sz w:val="28"/>
        </w:rPr>
        <w:t xml:space="preserve">В-третьих, индивидуальное вовлечение. </w:t>
      </w:r>
      <w:r w:rsidRPr="00167A49">
        <w:rPr>
          <w:rFonts w:ascii="Times New Roman" w:hAnsi="Times New Roman" w:cs="Times New Roman"/>
          <w:sz w:val="28"/>
        </w:rPr>
        <w:t>Успешная индивидуализация требует активного вовлечения каждого спортсмена. Им должна быть</w:t>
      </w:r>
      <w:r>
        <w:rPr>
          <w:rFonts w:ascii="Times New Roman" w:hAnsi="Times New Roman" w:cs="Times New Roman"/>
          <w:sz w:val="28"/>
        </w:rPr>
        <w:t xml:space="preserve"> </w:t>
      </w:r>
      <w:r w:rsidRPr="00167A49">
        <w:rPr>
          <w:rFonts w:ascii="Times New Roman" w:hAnsi="Times New Roman" w:cs="Times New Roman"/>
          <w:sz w:val="28"/>
        </w:rPr>
        <w:t>предоставлена возможность выражать свои потребности, цели и предпочтения в рамках тренировочного процесса. Тренер должен проводить индивидуальные консультации с каждым спортсменом, обсуждать их цели, слушать их мнения и предлагать варианты индивидуализированных тренировок, чтобы обеспечить их максимальную мотивацию и эффективность.</w:t>
      </w:r>
    </w:p>
    <w:p w:rsidR="00167A49" w:rsidRDefault="00167A49" w:rsidP="00D30A17">
      <w:pPr>
        <w:pStyle w:val="1"/>
        <w:spacing w:line="360" w:lineRule="auto"/>
        <w:jc w:val="center"/>
        <w:rPr>
          <w:rFonts w:ascii="Times New Roman" w:hAnsi="Times New Roman" w:cs="Times New Roman"/>
          <w:color w:val="auto"/>
        </w:rPr>
      </w:pPr>
      <w:bookmarkStart w:id="4" w:name="_Toc135421931"/>
      <w:r w:rsidRPr="00167A49">
        <w:rPr>
          <w:rFonts w:ascii="Times New Roman" w:hAnsi="Times New Roman" w:cs="Times New Roman"/>
          <w:color w:val="auto"/>
        </w:rPr>
        <w:lastRenderedPageBreak/>
        <w:t>ЗАКЛЮЧЕНИЕ</w:t>
      </w:r>
      <w:bookmarkEnd w:id="4"/>
    </w:p>
    <w:p w:rsidR="00167A49" w:rsidRDefault="00167A49" w:rsidP="00D30A17">
      <w:pPr>
        <w:spacing w:line="360" w:lineRule="auto"/>
        <w:ind w:firstLine="709"/>
        <w:jc w:val="both"/>
        <w:rPr>
          <w:rFonts w:ascii="Times New Roman" w:hAnsi="Times New Roman" w:cs="Times New Roman"/>
          <w:sz w:val="28"/>
        </w:rPr>
      </w:pPr>
      <w:r w:rsidRPr="00167A49">
        <w:rPr>
          <w:rFonts w:ascii="Times New Roman" w:hAnsi="Times New Roman" w:cs="Times New Roman"/>
          <w:sz w:val="28"/>
        </w:rPr>
        <w:t>В заключение можно отметить, что индивидуализация тренировки в спортивных играх является важным фактором для развития спортсменов и достижения высоких результатов. Она позволяет учитывать индивидуальные потребности, способности и цели каждого спортсмена, адаптировать тренировочные программы под их особенности и создавать оптимальные условия для их развития.</w:t>
      </w:r>
    </w:p>
    <w:p w:rsidR="00167A49" w:rsidRPr="00167A49" w:rsidRDefault="00167A49" w:rsidP="00D30A17">
      <w:pPr>
        <w:spacing w:line="360" w:lineRule="auto"/>
        <w:ind w:firstLine="709"/>
        <w:jc w:val="both"/>
        <w:rPr>
          <w:rFonts w:ascii="Times New Roman" w:hAnsi="Times New Roman" w:cs="Times New Roman"/>
          <w:sz w:val="28"/>
        </w:rPr>
      </w:pPr>
      <w:r w:rsidRPr="00167A49">
        <w:rPr>
          <w:rFonts w:ascii="Times New Roman" w:hAnsi="Times New Roman" w:cs="Times New Roman"/>
          <w:sz w:val="28"/>
        </w:rPr>
        <w:t>Одной из основных трудностей является наличие ограниченных ресурсов, которые тренеры должны распределить между спортсменами, чтобы обеспечить индивидуализацию тренировки для каждого из них. Также важным фактором является обеспечение эффективной коммуникации и сотрудничества между тренерами и спортсменами, чтобы понять их индивидуальные потребности и создать индивидуальные тренировочные программы. Управление временем и ресурсами также является значимым аспектом при индивидуализации тренировки.</w:t>
      </w:r>
    </w:p>
    <w:p w:rsidR="00167A49" w:rsidRDefault="00167A49" w:rsidP="00D30A17">
      <w:pPr>
        <w:spacing w:line="360" w:lineRule="auto"/>
        <w:ind w:firstLine="709"/>
        <w:jc w:val="both"/>
        <w:rPr>
          <w:rFonts w:ascii="Times New Roman" w:hAnsi="Times New Roman" w:cs="Times New Roman"/>
          <w:sz w:val="28"/>
        </w:rPr>
      </w:pPr>
      <w:r w:rsidRPr="00167A49">
        <w:rPr>
          <w:rFonts w:ascii="Times New Roman" w:hAnsi="Times New Roman" w:cs="Times New Roman"/>
          <w:sz w:val="28"/>
        </w:rPr>
        <w:t>Однако, несмотря на эти трудности, опыт успешной практики показывает, что индивидуализация тренировки в спортивных играх возможна и приносит результаты. Примеры из футбола и баскетбола показывают, что адаптация тренировочных программ под индивидуальные потребности и цели спортсменов приводит к повышению их производительности и достижению успехов на поле.</w:t>
      </w:r>
    </w:p>
    <w:p w:rsidR="00167A49" w:rsidRDefault="00167A49" w:rsidP="00D30A17">
      <w:pPr>
        <w:spacing w:line="360" w:lineRule="auto"/>
        <w:ind w:firstLine="709"/>
        <w:jc w:val="both"/>
        <w:rPr>
          <w:rFonts w:ascii="Times New Roman" w:hAnsi="Times New Roman" w:cs="Times New Roman"/>
          <w:sz w:val="28"/>
        </w:rPr>
      </w:pPr>
      <w:r w:rsidRPr="00167A49">
        <w:rPr>
          <w:rFonts w:ascii="Times New Roman" w:hAnsi="Times New Roman" w:cs="Times New Roman"/>
          <w:sz w:val="28"/>
        </w:rPr>
        <w:t>В перспективе развития индивидуализации в спортивных играх можно выделить два основных направления. Во-первых, применение технологий, таких как анализ движений и данные о производительности, позволит более точно измерять и анализировать физические и игровые парамет</w:t>
      </w:r>
      <w:r>
        <w:rPr>
          <w:rFonts w:ascii="Times New Roman" w:hAnsi="Times New Roman" w:cs="Times New Roman"/>
          <w:sz w:val="28"/>
        </w:rPr>
        <w:t xml:space="preserve">ры </w:t>
      </w:r>
      <w:r w:rsidR="00D30A17">
        <w:rPr>
          <w:rFonts w:ascii="Times New Roman" w:hAnsi="Times New Roman" w:cs="Times New Roman"/>
          <w:sz w:val="28"/>
        </w:rPr>
        <w:t>спортсменов</w:t>
      </w:r>
      <w:r w:rsidRPr="00167A49">
        <w:rPr>
          <w:rFonts w:ascii="Times New Roman" w:hAnsi="Times New Roman" w:cs="Times New Roman"/>
          <w:sz w:val="28"/>
        </w:rPr>
        <w:t>.</w:t>
      </w:r>
      <w:r w:rsidR="00D30A17">
        <w:rPr>
          <w:rFonts w:ascii="Times New Roman" w:hAnsi="Times New Roman" w:cs="Times New Roman"/>
          <w:sz w:val="28"/>
        </w:rPr>
        <w:t xml:space="preserve"> </w:t>
      </w:r>
      <w:r w:rsidRPr="00167A49">
        <w:rPr>
          <w:rFonts w:ascii="Times New Roman" w:hAnsi="Times New Roman" w:cs="Times New Roman"/>
          <w:sz w:val="28"/>
        </w:rPr>
        <w:t xml:space="preserve">Во-вторых, развитие психологической поддержки и ментального тренинга становится все более важным аспектом индивидуализации в спортивных играх. Уверенность, мотивация, концентрация и эмоциональная стабильность играют важную роль в достижении высоких результатов. Поэтому развитие </w:t>
      </w:r>
      <w:r w:rsidRPr="00167A49">
        <w:rPr>
          <w:rFonts w:ascii="Times New Roman" w:hAnsi="Times New Roman" w:cs="Times New Roman"/>
          <w:sz w:val="28"/>
        </w:rPr>
        <w:lastRenderedPageBreak/>
        <w:t>психологической подготовки и учет ментальных аспектов в индивидуализации тренировки может помочь спортсменам раскрыть свой полный потенциал на поле.</w:t>
      </w:r>
    </w:p>
    <w:p w:rsidR="00167A49" w:rsidRDefault="00167A49" w:rsidP="00D30A17">
      <w:pPr>
        <w:spacing w:line="360" w:lineRule="auto"/>
        <w:ind w:firstLine="709"/>
        <w:jc w:val="both"/>
        <w:rPr>
          <w:rFonts w:ascii="Times New Roman" w:hAnsi="Times New Roman" w:cs="Times New Roman"/>
          <w:sz w:val="28"/>
        </w:rPr>
      </w:pPr>
      <w:r w:rsidRPr="00167A49">
        <w:rPr>
          <w:rFonts w:ascii="Times New Roman" w:hAnsi="Times New Roman" w:cs="Times New Roman"/>
          <w:sz w:val="28"/>
        </w:rPr>
        <w:t>В заключение, индивидуализация тренировки в спортивных играх является ключевым фактором для достижения высоких результатов. С помощью адаптации тренировочных программ, анализа индивидуальных потребностей и целей спортсменов, а также использования технологий и психологической поддержки, тренеры могут создать оптимальные условия для развития каждого спортсмена. Это требует компетентности тренера, систематического анализа и мониторинга, а также активного вовлечения спортсменов в тренировочный процесс. Развитие индивидуализации в спортивных играх будет продолжаться с использованием новых технологий и методов, что позволит спортсменам достигать новых высот в своей карьере и достойно представлять свои команды на соревнованиях.</w:t>
      </w:r>
    </w:p>
    <w:p w:rsidR="00167A49" w:rsidRDefault="00167A49" w:rsidP="00D30A17">
      <w:pPr>
        <w:spacing w:line="360" w:lineRule="auto"/>
        <w:ind w:firstLine="709"/>
        <w:jc w:val="both"/>
        <w:rPr>
          <w:rFonts w:ascii="Times New Roman" w:hAnsi="Times New Roman" w:cs="Times New Roman"/>
          <w:sz w:val="28"/>
        </w:rPr>
      </w:pPr>
    </w:p>
    <w:p w:rsidR="00167A49" w:rsidRDefault="00167A49" w:rsidP="00D30A17">
      <w:pPr>
        <w:spacing w:line="360" w:lineRule="auto"/>
        <w:ind w:firstLine="709"/>
        <w:jc w:val="both"/>
        <w:rPr>
          <w:rFonts w:ascii="Times New Roman" w:hAnsi="Times New Roman" w:cs="Times New Roman"/>
          <w:sz w:val="28"/>
        </w:rPr>
      </w:pPr>
    </w:p>
    <w:p w:rsidR="00167A49" w:rsidRDefault="00167A49" w:rsidP="00D30A17">
      <w:pPr>
        <w:spacing w:line="360" w:lineRule="auto"/>
        <w:ind w:firstLine="709"/>
        <w:jc w:val="both"/>
        <w:rPr>
          <w:rFonts w:ascii="Times New Roman" w:hAnsi="Times New Roman" w:cs="Times New Roman"/>
          <w:sz w:val="28"/>
        </w:rPr>
      </w:pPr>
    </w:p>
    <w:p w:rsidR="00167A49" w:rsidRDefault="00167A49" w:rsidP="00D30A17">
      <w:pPr>
        <w:spacing w:line="360" w:lineRule="auto"/>
        <w:ind w:firstLine="709"/>
        <w:jc w:val="both"/>
        <w:rPr>
          <w:rFonts w:ascii="Times New Roman" w:hAnsi="Times New Roman" w:cs="Times New Roman"/>
          <w:sz w:val="28"/>
        </w:rPr>
      </w:pPr>
    </w:p>
    <w:p w:rsidR="00167A49" w:rsidRDefault="00167A49" w:rsidP="00D30A17">
      <w:pPr>
        <w:spacing w:line="360" w:lineRule="auto"/>
        <w:ind w:firstLine="709"/>
        <w:jc w:val="both"/>
        <w:rPr>
          <w:rFonts w:ascii="Times New Roman" w:hAnsi="Times New Roman" w:cs="Times New Roman"/>
          <w:sz w:val="28"/>
        </w:rPr>
      </w:pPr>
    </w:p>
    <w:p w:rsidR="00167A49" w:rsidRDefault="00167A49" w:rsidP="00D30A17">
      <w:pPr>
        <w:spacing w:line="360" w:lineRule="auto"/>
        <w:ind w:firstLine="709"/>
        <w:jc w:val="both"/>
        <w:rPr>
          <w:rFonts w:ascii="Times New Roman" w:hAnsi="Times New Roman" w:cs="Times New Roman"/>
          <w:sz w:val="28"/>
        </w:rPr>
      </w:pPr>
    </w:p>
    <w:p w:rsidR="00167A49" w:rsidRDefault="00167A49" w:rsidP="00D30A17">
      <w:pPr>
        <w:spacing w:line="360" w:lineRule="auto"/>
        <w:ind w:firstLine="709"/>
        <w:jc w:val="both"/>
        <w:rPr>
          <w:rFonts w:ascii="Times New Roman" w:hAnsi="Times New Roman" w:cs="Times New Roman"/>
          <w:sz w:val="28"/>
        </w:rPr>
      </w:pPr>
    </w:p>
    <w:p w:rsidR="00167A49" w:rsidRDefault="00167A49" w:rsidP="00D30A17">
      <w:pPr>
        <w:spacing w:line="360" w:lineRule="auto"/>
        <w:ind w:firstLine="709"/>
        <w:jc w:val="both"/>
        <w:rPr>
          <w:rFonts w:ascii="Times New Roman" w:hAnsi="Times New Roman" w:cs="Times New Roman"/>
          <w:sz w:val="28"/>
        </w:rPr>
      </w:pPr>
    </w:p>
    <w:p w:rsidR="00D30A17" w:rsidRDefault="00D30A17" w:rsidP="00D30A17">
      <w:pPr>
        <w:spacing w:line="360" w:lineRule="auto"/>
        <w:ind w:firstLine="709"/>
        <w:jc w:val="both"/>
        <w:rPr>
          <w:rFonts w:ascii="Times New Roman" w:hAnsi="Times New Roman" w:cs="Times New Roman"/>
          <w:sz w:val="28"/>
        </w:rPr>
      </w:pPr>
    </w:p>
    <w:p w:rsidR="00167A49" w:rsidRDefault="00167A49" w:rsidP="00D30A17">
      <w:pPr>
        <w:spacing w:line="360" w:lineRule="auto"/>
        <w:ind w:firstLine="709"/>
        <w:jc w:val="both"/>
        <w:rPr>
          <w:rFonts w:ascii="Times New Roman" w:hAnsi="Times New Roman" w:cs="Times New Roman"/>
          <w:sz w:val="28"/>
        </w:rPr>
      </w:pPr>
    </w:p>
    <w:p w:rsidR="00167A49" w:rsidRDefault="00167A49" w:rsidP="00D30A17">
      <w:pPr>
        <w:pStyle w:val="1"/>
        <w:spacing w:line="360" w:lineRule="auto"/>
        <w:jc w:val="center"/>
        <w:rPr>
          <w:rFonts w:ascii="Times New Roman" w:hAnsi="Times New Roman" w:cs="Times New Roman"/>
          <w:color w:val="auto"/>
        </w:rPr>
      </w:pPr>
      <w:bookmarkStart w:id="5" w:name="_Toc135421932"/>
      <w:r w:rsidRPr="00167A49">
        <w:rPr>
          <w:rFonts w:ascii="Times New Roman" w:hAnsi="Times New Roman" w:cs="Times New Roman"/>
          <w:color w:val="auto"/>
        </w:rPr>
        <w:lastRenderedPageBreak/>
        <w:t>Список использованных источников</w:t>
      </w:r>
      <w:bookmarkEnd w:id="5"/>
    </w:p>
    <w:p w:rsidR="00167A49" w:rsidRDefault="00167A49" w:rsidP="00D30A17">
      <w:pPr>
        <w:spacing w:line="360" w:lineRule="auto"/>
        <w:ind w:firstLine="709"/>
        <w:jc w:val="both"/>
        <w:rPr>
          <w:rFonts w:ascii="Times New Roman" w:hAnsi="Times New Roman" w:cs="Times New Roman"/>
          <w:sz w:val="28"/>
        </w:rPr>
      </w:pPr>
      <w:r w:rsidRPr="00167A49">
        <w:rPr>
          <w:rFonts w:ascii="Times New Roman" w:hAnsi="Times New Roman" w:cs="Times New Roman"/>
          <w:sz w:val="28"/>
        </w:rPr>
        <w:t>1. Бриль М. Докторская диссертация. — М: ГЦОЛИФК, 1988.</w:t>
      </w:r>
    </w:p>
    <w:p w:rsidR="00167A49" w:rsidRDefault="00167A49" w:rsidP="00D30A17">
      <w:pPr>
        <w:spacing w:line="360" w:lineRule="auto"/>
        <w:ind w:firstLine="709"/>
        <w:jc w:val="both"/>
        <w:rPr>
          <w:rFonts w:ascii="Times New Roman" w:hAnsi="Times New Roman" w:cs="Times New Roman"/>
          <w:sz w:val="28"/>
        </w:rPr>
      </w:pPr>
      <w:r>
        <w:rPr>
          <w:rFonts w:ascii="Times New Roman" w:hAnsi="Times New Roman" w:cs="Times New Roman"/>
          <w:sz w:val="28"/>
        </w:rPr>
        <w:t>2.</w:t>
      </w:r>
      <w:r w:rsidRPr="00167A49">
        <w:t xml:space="preserve"> </w:t>
      </w:r>
      <w:r w:rsidRPr="00167A49">
        <w:rPr>
          <w:rFonts w:ascii="Times New Roman" w:hAnsi="Times New Roman" w:cs="Times New Roman"/>
          <w:sz w:val="28"/>
        </w:rPr>
        <w:t xml:space="preserve">Учебник: Физическая культура. 10-11 классы. Лях В.И., </w:t>
      </w:r>
      <w:proofErr w:type="spellStart"/>
      <w:r w:rsidRPr="00167A49">
        <w:rPr>
          <w:rFonts w:ascii="Times New Roman" w:hAnsi="Times New Roman" w:cs="Times New Roman"/>
          <w:sz w:val="28"/>
        </w:rPr>
        <w:t>Зданевич</w:t>
      </w:r>
      <w:proofErr w:type="spellEnd"/>
      <w:r w:rsidRPr="00167A49">
        <w:rPr>
          <w:rFonts w:ascii="Times New Roman" w:hAnsi="Times New Roman" w:cs="Times New Roman"/>
          <w:sz w:val="28"/>
        </w:rPr>
        <w:t xml:space="preserve"> А.А. 7-е изд. - М.: 2012. - 237 </w:t>
      </w:r>
      <w:proofErr w:type="gramStart"/>
      <w:r w:rsidRPr="00167A49">
        <w:rPr>
          <w:rFonts w:ascii="Times New Roman" w:hAnsi="Times New Roman" w:cs="Times New Roman"/>
          <w:sz w:val="28"/>
        </w:rPr>
        <w:t>с</w:t>
      </w:r>
      <w:proofErr w:type="gramEnd"/>
      <w:r w:rsidRPr="00167A49">
        <w:rPr>
          <w:rFonts w:ascii="Times New Roman" w:hAnsi="Times New Roman" w:cs="Times New Roman"/>
          <w:sz w:val="28"/>
        </w:rPr>
        <w:t>.</w:t>
      </w:r>
    </w:p>
    <w:p w:rsidR="00167A49" w:rsidRPr="00167A49" w:rsidRDefault="00D30A17" w:rsidP="00D30A17">
      <w:pPr>
        <w:spacing w:line="360" w:lineRule="auto"/>
        <w:ind w:firstLine="709"/>
        <w:jc w:val="both"/>
        <w:rPr>
          <w:rFonts w:ascii="Times New Roman" w:hAnsi="Times New Roman" w:cs="Times New Roman"/>
          <w:sz w:val="28"/>
        </w:rPr>
      </w:pPr>
      <w:r>
        <w:rPr>
          <w:rFonts w:ascii="Times New Roman" w:hAnsi="Times New Roman" w:cs="Times New Roman"/>
          <w:sz w:val="28"/>
        </w:rPr>
        <w:t>3.</w:t>
      </w:r>
      <w:r w:rsidR="00167A49">
        <w:rPr>
          <w:rFonts w:ascii="Times New Roman" w:hAnsi="Times New Roman" w:cs="Times New Roman"/>
          <w:sz w:val="28"/>
        </w:rPr>
        <w:t>Д</w:t>
      </w:r>
      <w:r w:rsidR="00167A49" w:rsidRPr="00167A49">
        <w:rPr>
          <w:rFonts w:ascii="Times New Roman" w:hAnsi="Times New Roman" w:cs="Times New Roman"/>
          <w:sz w:val="28"/>
        </w:rPr>
        <w:t>убровский, В. В. (2017). Основные принципы индивидуализации тренировки в спортивных играх. Теория и практика физической культуры, (7), 37-39.</w:t>
      </w:r>
    </w:p>
    <w:p w:rsidR="00167A49" w:rsidRPr="00167A49" w:rsidRDefault="00D30A17" w:rsidP="00D30A17">
      <w:pPr>
        <w:spacing w:line="360" w:lineRule="auto"/>
        <w:ind w:firstLine="709"/>
        <w:jc w:val="both"/>
        <w:rPr>
          <w:rFonts w:ascii="Times New Roman" w:hAnsi="Times New Roman" w:cs="Times New Roman"/>
          <w:sz w:val="28"/>
        </w:rPr>
      </w:pPr>
      <w:r>
        <w:rPr>
          <w:rFonts w:ascii="Times New Roman" w:hAnsi="Times New Roman" w:cs="Times New Roman"/>
          <w:sz w:val="28"/>
        </w:rPr>
        <w:t>4.</w:t>
      </w:r>
      <w:r w:rsidR="00167A49" w:rsidRPr="00167A49">
        <w:rPr>
          <w:rFonts w:ascii="Times New Roman" w:hAnsi="Times New Roman" w:cs="Times New Roman"/>
          <w:sz w:val="28"/>
        </w:rPr>
        <w:t>Молодецкая, М. Л., &amp; Королева, О. Л. (2016). Проблемы индивидуализации тренировки в командных видах спорта. Физическая культура: воспитание, образование, тренировка, (6), 62-66.</w:t>
      </w:r>
    </w:p>
    <w:p w:rsidR="00167A49" w:rsidRPr="00167A49" w:rsidRDefault="00D30A17" w:rsidP="00D30A17">
      <w:pPr>
        <w:spacing w:line="360" w:lineRule="auto"/>
        <w:ind w:firstLine="709"/>
        <w:jc w:val="both"/>
        <w:rPr>
          <w:rFonts w:ascii="Times New Roman" w:hAnsi="Times New Roman" w:cs="Times New Roman"/>
          <w:sz w:val="28"/>
        </w:rPr>
      </w:pPr>
      <w:r>
        <w:rPr>
          <w:rFonts w:ascii="Times New Roman" w:hAnsi="Times New Roman" w:cs="Times New Roman"/>
          <w:sz w:val="28"/>
        </w:rPr>
        <w:t>5.</w:t>
      </w:r>
      <w:r w:rsidR="00167A49" w:rsidRPr="00167A49">
        <w:rPr>
          <w:rFonts w:ascii="Times New Roman" w:hAnsi="Times New Roman" w:cs="Times New Roman"/>
          <w:sz w:val="28"/>
        </w:rPr>
        <w:t>Олейник, Н. Л., &amp; Решетников, В. Н. (2018). Индивидуализация подготовки баскетболистов на основе методики комплексной оценки профессиональной подготовленности. Наука и спорт: современные тенденции, 18(2), 86-91.</w:t>
      </w:r>
    </w:p>
    <w:p w:rsidR="00167A49" w:rsidRPr="00167A49" w:rsidRDefault="00D30A17" w:rsidP="00D30A17">
      <w:pPr>
        <w:spacing w:line="360" w:lineRule="auto"/>
        <w:ind w:firstLine="709"/>
        <w:jc w:val="both"/>
        <w:rPr>
          <w:rFonts w:ascii="Times New Roman" w:hAnsi="Times New Roman" w:cs="Times New Roman"/>
          <w:sz w:val="28"/>
        </w:rPr>
      </w:pPr>
      <w:r>
        <w:rPr>
          <w:rFonts w:ascii="Times New Roman" w:hAnsi="Times New Roman" w:cs="Times New Roman"/>
          <w:sz w:val="28"/>
        </w:rPr>
        <w:t>6.</w:t>
      </w:r>
      <w:r w:rsidR="00167A49" w:rsidRPr="00167A49">
        <w:rPr>
          <w:rFonts w:ascii="Times New Roman" w:hAnsi="Times New Roman" w:cs="Times New Roman"/>
          <w:sz w:val="28"/>
        </w:rPr>
        <w:t>Степаненко, В. П. (2017). Проблемы и перспективы индивидуализации подготовки в командных видах спорта. Ученые записки университета имени П.Ф. Лесгафта, (4), 192-196.</w:t>
      </w:r>
    </w:p>
    <w:p w:rsidR="00167A49" w:rsidRDefault="00D30A17" w:rsidP="00D30A17">
      <w:pPr>
        <w:spacing w:line="360" w:lineRule="auto"/>
        <w:ind w:firstLine="709"/>
        <w:jc w:val="both"/>
        <w:rPr>
          <w:rFonts w:ascii="Times New Roman" w:hAnsi="Times New Roman" w:cs="Times New Roman"/>
          <w:sz w:val="28"/>
        </w:rPr>
      </w:pPr>
      <w:r>
        <w:rPr>
          <w:rFonts w:ascii="Times New Roman" w:hAnsi="Times New Roman" w:cs="Times New Roman"/>
          <w:sz w:val="28"/>
        </w:rPr>
        <w:t>7.</w:t>
      </w:r>
      <w:r w:rsidR="00167A49" w:rsidRPr="00167A49">
        <w:rPr>
          <w:rFonts w:ascii="Times New Roman" w:hAnsi="Times New Roman" w:cs="Times New Roman"/>
          <w:sz w:val="28"/>
        </w:rPr>
        <w:t xml:space="preserve">Филиппова, Т. А., &amp; </w:t>
      </w:r>
      <w:proofErr w:type="spellStart"/>
      <w:r w:rsidR="00167A49" w:rsidRPr="00167A49">
        <w:rPr>
          <w:rFonts w:ascii="Times New Roman" w:hAnsi="Times New Roman" w:cs="Times New Roman"/>
          <w:sz w:val="28"/>
        </w:rPr>
        <w:t>Батракова</w:t>
      </w:r>
      <w:proofErr w:type="spellEnd"/>
      <w:r w:rsidR="00167A49" w:rsidRPr="00167A49">
        <w:rPr>
          <w:rFonts w:ascii="Times New Roman" w:hAnsi="Times New Roman" w:cs="Times New Roman"/>
          <w:sz w:val="28"/>
        </w:rPr>
        <w:t>, М. В. (2015). Принципы индивидуализации тренировочного процесса в командных видах спорта. Теория и практика физической культуры, (8), 57-59.</w:t>
      </w:r>
    </w:p>
    <w:p w:rsidR="00167A49" w:rsidRPr="00167A49" w:rsidRDefault="00167A49" w:rsidP="00D30A17">
      <w:pPr>
        <w:spacing w:line="360" w:lineRule="auto"/>
        <w:ind w:firstLine="709"/>
        <w:jc w:val="both"/>
        <w:rPr>
          <w:rFonts w:ascii="Times New Roman" w:hAnsi="Times New Roman" w:cs="Times New Roman"/>
          <w:sz w:val="28"/>
        </w:rPr>
      </w:pPr>
    </w:p>
    <w:p w:rsidR="00521E00" w:rsidRPr="00521E00" w:rsidRDefault="00521E00" w:rsidP="00D30A17">
      <w:pPr>
        <w:spacing w:line="360" w:lineRule="auto"/>
        <w:ind w:firstLine="709"/>
        <w:jc w:val="both"/>
        <w:rPr>
          <w:rFonts w:ascii="Times New Roman" w:hAnsi="Times New Roman" w:cs="Times New Roman"/>
          <w:sz w:val="28"/>
        </w:rPr>
      </w:pPr>
    </w:p>
    <w:sectPr w:rsidR="00521E00" w:rsidRPr="00521E00" w:rsidSect="00D30A17">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7E5C" w:rsidRDefault="00507E5C" w:rsidP="00521E00">
      <w:pPr>
        <w:spacing w:after="0" w:line="240" w:lineRule="auto"/>
      </w:pPr>
      <w:r>
        <w:separator/>
      </w:r>
    </w:p>
  </w:endnote>
  <w:endnote w:type="continuationSeparator" w:id="0">
    <w:p w:rsidR="00507E5C" w:rsidRDefault="00507E5C" w:rsidP="00521E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7E5C" w:rsidRDefault="00507E5C" w:rsidP="00521E00">
      <w:pPr>
        <w:spacing w:after="0" w:line="240" w:lineRule="auto"/>
      </w:pPr>
      <w:r>
        <w:separator/>
      </w:r>
    </w:p>
  </w:footnote>
  <w:footnote w:type="continuationSeparator" w:id="0">
    <w:p w:rsidR="00507E5C" w:rsidRDefault="00507E5C" w:rsidP="00521E00">
      <w:pPr>
        <w:spacing w:after="0" w:line="240" w:lineRule="auto"/>
      </w:pPr>
      <w:r>
        <w:continuationSeparator/>
      </w:r>
    </w:p>
  </w:footnote>
  <w:footnote w:id="1">
    <w:p w:rsidR="00521E00" w:rsidRDefault="00521E00" w:rsidP="00521E00">
      <w:r>
        <w:rPr>
          <w:rStyle w:val="a5"/>
        </w:rPr>
        <w:footnoteRef/>
      </w:r>
      <w:r>
        <w:t xml:space="preserve"> </w:t>
      </w:r>
      <w:r w:rsidRPr="00521E00">
        <w:rPr>
          <w:rFonts w:ascii="Times New Roman" w:hAnsi="Times New Roman" w:cs="Times New Roman"/>
          <w:sz w:val="20"/>
        </w:rPr>
        <w:t xml:space="preserve">Учебник: Физическая культура. 10-11 классы. Лях В.И., </w:t>
      </w:r>
      <w:proofErr w:type="spellStart"/>
      <w:r w:rsidRPr="00521E00">
        <w:rPr>
          <w:rFonts w:ascii="Times New Roman" w:hAnsi="Times New Roman" w:cs="Times New Roman"/>
          <w:sz w:val="20"/>
        </w:rPr>
        <w:t>Зданевич</w:t>
      </w:r>
      <w:proofErr w:type="spellEnd"/>
      <w:r w:rsidRPr="00521E00">
        <w:rPr>
          <w:rFonts w:ascii="Times New Roman" w:hAnsi="Times New Roman" w:cs="Times New Roman"/>
          <w:sz w:val="20"/>
        </w:rPr>
        <w:t xml:space="preserve"> А.А. 7-е изд. - М.: 2012. - 237 </w:t>
      </w:r>
      <w:proofErr w:type="gramStart"/>
      <w:r w:rsidRPr="00521E00">
        <w:rPr>
          <w:rFonts w:ascii="Times New Roman" w:hAnsi="Times New Roman" w:cs="Times New Roman"/>
          <w:sz w:val="20"/>
        </w:rPr>
        <w:t>с</w:t>
      </w:r>
      <w:proofErr w:type="gramEnd"/>
      <w:r w:rsidRPr="00521E00">
        <w:rPr>
          <w:rFonts w:ascii="Times New Roman" w:hAnsi="Times New Roman" w:cs="Times New Roman"/>
          <w:sz w:val="20"/>
        </w:rPr>
        <w:t>.</w:t>
      </w:r>
    </w:p>
    <w:p w:rsidR="00521E00" w:rsidRDefault="00521E00">
      <w:pPr>
        <w:pStyle w:val="a3"/>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C0F6F"/>
    <w:rsid w:val="00167A49"/>
    <w:rsid w:val="00507E5C"/>
    <w:rsid w:val="00521E00"/>
    <w:rsid w:val="008C3C43"/>
    <w:rsid w:val="009E59F0"/>
    <w:rsid w:val="00D30A17"/>
    <w:rsid w:val="00EC0F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3C43"/>
  </w:style>
  <w:style w:type="paragraph" w:styleId="1">
    <w:name w:val="heading 1"/>
    <w:basedOn w:val="a"/>
    <w:next w:val="a"/>
    <w:link w:val="10"/>
    <w:uiPriority w:val="9"/>
    <w:qFormat/>
    <w:rsid w:val="00EC0F6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C0F6F"/>
    <w:rPr>
      <w:rFonts w:asciiTheme="majorHAnsi" w:eastAsiaTheme="majorEastAsia" w:hAnsiTheme="majorHAnsi" w:cstheme="majorBidi"/>
      <w:b/>
      <w:bCs/>
      <w:color w:val="365F91" w:themeColor="accent1" w:themeShade="BF"/>
      <w:sz w:val="28"/>
      <w:szCs w:val="28"/>
    </w:rPr>
  </w:style>
  <w:style w:type="paragraph" w:styleId="a3">
    <w:name w:val="footnote text"/>
    <w:basedOn w:val="a"/>
    <w:link w:val="a4"/>
    <w:uiPriority w:val="99"/>
    <w:semiHidden/>
    <w:unhideWhenUsed/>
    <w:rsid w:val="00521E00"/>
    <w:pPr>
      <w:spacing w:after="0" w:line="240" w:lineRule="auto"/>
    </w:pPr>
    <w:rPr>
      <w:sz w:val="20"/>
      <w:szCs w:val="20"/>
    </w:rPr>
  </w:style>
  <w:style w:type="character" w:customStyle="1" w:styleId="a4">
    <w:name w:val="Текст сноски Знак"/>
    <w:basedOn w:val="a0"/>
    <w:link w:val="a3"/>
    <w:uiPriority w:val="99"/>
    <w:semiHidden/>
    <w:rsid w:val="00521E00"/>
    <w:rPr>
      <w:sz w:val="20"/>
      <w:szCs w:val="20"/>
    </w:rPr>
  </w:style>
  <w:style w:type="character" w:styleId="a5">
    <w:name w:val="footnote reference"/>
    <w:basedOn w:val="a0"/>
    <w:uiPriority w:val="99"/>
    <w:semiHidden/>
    <w:unhideWhenUsed/>
    <w:rsid w:val="00521E00"/>
    <w:rPr>
      <w:vertAlign w:val="superscript"/>
    </w:rPr>
  </w:style>
  <w:style w:type="paragraph" w:styleId="a6">
    <w:name w:val="TOC Heading"/>
    <w:basedOn w:val="1"/>
    <w:next w:val="a"/>
    <w:uiPriority w:val="39"/>
    <w:semiHidden/>
    <w:unhideWhenUsed/>
    <w:qFormat/>
    <w:rsid w:val="00D30A17"/>
    <w:pPr>
      <w:outlineLvl w:val="9"/>
    </w:pPr>
  </w:style>
  <w:style w:type="paragraph" w:styleId="11">
    <w:name w:val="toc 1"/>
    <w:basedOn w:val="a"/>
    <w:next w:val="a"/>
    <w:autoRedefine/>
    <w:uiPriority w:val="39"/>
    <w:unhideWhenUsed/>
    <w:rsid w:val="00D30A17"/>
    <w:pPr>
      <w:spacing w:after="100"/>
    </w:pPr>
  </w:style>
  <w:style w:type="character" w:styleId="a7">
    <w:name w:val="Hyperlink"/>
    <w:basedOn w:val="a0"/>
    <w:uiPriority w:val="99"/>
    <w:unhideWhenUsed/>
    <w:rsid w:val="00D30A17"/>
    <w:rPr>
      <w:color w:val="0000FF" w:themeColor="hyperlink"/>
      <w:u w:val="single"/>
    </w:rPr>
  </w:style>
  <w:style w:type="paragraph" w:styleId="a8">
    <w:name w:val="Balloon Text"/>
    <w:basedOn w:val="a"/>
    <w:link w:val="a9"/>
    <w:uiPriority w:val="99"/>
    <w:semiHidden/>
    <w:unhideWhenUsed/>
    <w:rsid w:val="00D30A1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30A1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2341493">
      <w:bodyDiv w:val="1"/>
      <w:marLeft w:val="0"/>
      <w:marRight w:val="0"/>
      <w:marTop w:val="0"/>
      <w:marBottom w:val="0"/>
      <w:divBdr>
        <w:top w:val="none" w:sz="0" w:space="0" w:color="auto"/>
        <w:left w:val="none" w:sz="0" w:space="0" w:color="auto"/>
        <w:bottom w:val="none" w:sz="0" w:space="0" w:color="auto"/>
        <w:right w:val="none" w:sz="0" w:space="0" w:color="auto"/>
      </w:divBdr>
    </w:div>
    <w:div w:id="273099074">
      <w:bodyDiv w:val="1"/>
      <w:marLeft w:val="0"/>
      <w:marRight w:val="0"/>
      <w:marTop w:val="0"/>
      <w:marBottom w:val="0"/>
      <w:divBdr>
        <w:top w:val="none" w:sz="0" w:space="0" w:color="auto"/>
        <w:left w:val="none" w:sz="0" w:space="0" w:color="auto"/>
        <w:bottom w:val="none" w:sz="0" w:space="0" w:color="auto"/>
        <w:right w:val="none" w:sz="0" w:space="0" w:color="auto"/>
      </w:divBdr>
    </w:div>
    <w:div w:id="417680236">
      <w:bodyDiv w:val="1"/>
      <w:marLeft w:val="0"/>
      <w:marRight w:val="0"/>
      <w:marTop w:val="0"/>
      <w:marBottom w:val="0"/>
      <w:divBdr>
        <w:top w:val="none" w:sz="0" w:space="0" w:color="auto"/>
        <w:left w:val="none" w:sz="0" w:space="0" w:color="auto"/>
        <w:bottom w:val="none" w:sz="0" w:space="0" w:color="auto"/>
        <w:right w:val="none" w:sz="0" w:space="0" w:color="auto"/>
      </w:divBdr>
    </w:div>
    <w:div w:id="453866728">
      <w:bodyDiv w:val="1"/>
      <w:marLeft w:val="0"/>
      <w:marRight w:val="0"/>
      <w:marTop w:val="0"/>
      <w:marBottom w:val="0"/>
      <w:divBdr>
        <w:top w:val="none" w:sz="0" w:space="0" w:color="auto"/>
        <w:left w:val="none" w:sz="0" w:space="0" w:color="auto"/>
        <w:bottom w:val="none" w:sz="0" w:space="0" w:color="auto"/>
        <w:right w:val="none" w:sz="0" w:space="0" w:color="auto"/>
      </w:divBdr>
    </w:div>
    <w:div w:id="555554314">
      <w:bodyDiv w:val="1"/>
      <w:marLeft w:val="0"/>
      <w:marRight w:val="0"/>
      <w:marTop w:val="0"/>
      <w:marBottom w:val="0"/>
      <w:divBdr>
        <w:top w:val="none" w:sz="0" w:space="0" w:color="auto"/>
        <w:left w:val="none" w:sz="0" w:space="0" w:color="auto"/>
        <w:bottom w:val="none" w:sz="0" w:space="0" w:color="auto"/>
        <w:right w:val="none" w:sz="0" w:space="0" w:color="auto"/>
      </w:divBdr>
    </w:div>
    <w:div w:id="1403867330">
      <w:bodyDiv w:val="1"/>
      <w:marLeft w:val="0"/>
      <w:marRight w:val="0"/>
      <w:marTop w:val="0"/>
      <w:marBottom w:val="0"/>
      <w:divBdr>
        <w:top w:val="none" w:sz="0" w:space="0" w:color="auto"/>
        <w:left w:val="none" w:sz="0" w:space="0" w:color="auto"/>
        <w:bottom w:val="none" w:sz="0" w:space="0" w:color="auto"/>
        <w:right w:val="none" w:sz="0" w:space="0" w:color="auto"/>
      </w:divBdr>
    </w:div>
    <w:div w:id="1543709364">
      <w:bodyDiv w:val="1"/>
      <w:marLeft w:val="0"/>
      <w:marRight w:val="0"/>
      <w:marTop w:val="0"/>
      <w:marBottom w:val="0"/>
      <w:divBdr>
        <w:top w:val="none" w:sz="0" w:space="0" w:color="auto"/>
        <w:left w:val="none" w:sz="0" w:space="0" w:color="auto"/>
        <w:bottom w:val="none" w:sz="0" w:space="0" w:color="auto"/>
        <w:right w:val="none" w:sz="0" w:space="0" w:color="auto"/>
      </w:divBdr>
    </w:div>
    <w:div w:id="1589657167">
      <w:bodyDiv w:val="1"/>
      <w:marLeft w:val="0"/>
      <w:marRight w:val="0"/>
      <w:marTop w:val="0"/>
      <w:marBottom w:val="0"/>
      <w:divBdr>
        <w:top w:val="none" w:sz="0" w:space="0" w:color="auto"/>
        <w:left w:val="none" w:sz="0" w:space="0" w:color="auto"/>
        <w:bottom w:val="none" w:sz="0" w:space="0" w:color="auto"/>
        <w:right w:val="none" w:sz="0" w:space="0" w:color="auto"/>
      </w:divBdr>
    </w:div>
    <w:div w:id="1915125381">
      <w:bodyDiv w:val="1"/>
      <w:marLeft w:val="0"/>
      <w:marRight w:val="0"/>
      <w:marTop w:val="0"/>
      <w:marBottom w:val="0"/>
      <w:divBdr>
        <w:top w:val="none" w:sz="0" w:space="0" w:color="auto"/>
        <w:left w:val="none" w:sz="0" w:space="0" w:color="auto"/>
        <w:bottom w:val="none" w:sz="0" w:space="0" w:color="auto"/>
        <w:right w:val="none" w:sz="0" w:space="0" w:color="auto"/>
      </w:divBdr>
    </w:div>
    <w:div w:id="1950813036">
      <w:bodyDiv w:val="1"/>
      <w:marLeft w:val="0"/>
      <w:marRight w:val="0"/>
      <w:marTop w:val="0"/>
      <w:marBottom w:val="0"/>
      <w:divBdr>
        <w:top w:val="none" w:sz="0" w:space="0" w:color="auto"/>
        <w:left w:val="none" w:sz="0" w:space="0" w:color="auto"/>
        <w:bottom w:val="none" w:sz="0" w:space="0" w:color="auto"/>
        <w:right w:val="none" w:sz="0" w:space="0" w:color="auto"/>
      </w:divBdr>
    </w:div>
    <w:div w:id="2031686823">
      <w:bodyDiv w:val="1"/>
      <w:marLeft w:val="0"/>
      <w:marRight w:val="0"/>
      <w:marTop w:val="0"/>
      <w:marBottom w:val="0"/>
      <w:divBdr>
        <w:top w:val="none" w:sz="0" w:space="0" w:color="auto"/>
        <w:left w:val="none" w:sz="0" w:space="0" w:color="auto"/>
        <w:bottom w:val="none" w:sz="0" w:space="0" w:color="auto"/>
        <w:right w:val="none" w:sz="0" w:space="0" w:color="auto"/>
      </w:divBdr>
    </w:div>
    <w:div w:id="2054191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18B56F-A336-4527-9E94-0B73878F9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7384</TotalTime>
  <Pages>15</Pages>
  <Words>3285</Words>
  <Characters>18729</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2023-05-14T14:56:00Z</dcterms:created>
  <dcterms:modified xsi:type="dcterms:W3CDTF">2023-05-19T18:00:00Z</dcterms:modified>
</cp:coreProperties>
</file>